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8AAD7" w14:textId="3774DA1A" w:rsidR="00FF1C9C" w:rsidRPr="00CE66C3" w:rsidRDefault="00CE66C3" w:rsidP="00FF1C9C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CE66C3">
        <w:rPr>
          <w:rStyle w:val="anegp0gi0b9av8jahpyh"/>
          <w:b/>
          <w:sz w:val="28"/>
          <w:szCs w:val="28"/>
          <w:lang w:val="kk-KZ"/>
        </w:rPr>
        <w:t>Д</w:t>
      </w:r>
      <w:r w:rsidR="00160612" w:rsidRPr="00CE66C3">
        <w:rPr>
          <w:rStyle w:val="anegp0gi0b9av8jahpyh"/>
          <w:b/>
          <w:sz w:val="28"/>
          <w:szCs w:val="28"/>
          <w:lang w:val="kk-KZ"/>
        </w:rPr>
        <w:t>иректордың</w:t>
      </w:r>
      <w:r w:rsidR="00160612" w:rsidRPr="00CE66C3">
        <w:rPr>
          <w:b/>
          <w:sz w:val="28"/>
          <w:szCs w:val="28"/>
          <w:lang w:val="kk-KZ"/>
        </w:rPr>
        <w:t xml:space="preserve"> </w:t>
      </w:r>
      <w:r w:rsidR="00160612" w:rsidRPr="00CE66C3">
        <w:rPr>
          <w:rStyle w:val="anegp0gi0b9av8jahpyh"/>
          <w:b/>
          <w:sz w:val="28"/>
          <w:szCs w:val="28"/>
          <w:lang w:val="kk-KZ"/>
        </w:rPr>
        <w:t>оқу</w:t>
      </w:r>
      <w:r w:rsidR="00160612" w:rsidRPr="00CE66C3">
        <w:rPr>
          <w:b/>
          <w:sz w:val="28"/>
          <w:szCs w:val="28"/>
          <w:lang w:val="kk-KZ"/>
        </w:rPr>
        <w:t xml:space="preserve"> </w:t>
      </w:r>
      <w:r w:rsidR="00160612" w:rsidRPr="00CE66C3">
        <w:rPr>
          <w:rStyle w:val="anegp0gi0b9av8jahpyh"/>
          <w:b/>
          <w:sz w:val="28"/>
          <w:szCs w:val="28"/>
          <w:lang w:val="kk-KZ"/>
        </w:rPr>
        <w:t>работе</w:t>
      </w:r>
      <w:r w:rsidR="00160612" w:rsidRPr="00CE66C3">
        <w:rPr>
          <w:b/>
          <w:sz w:val="28"/>
          <w:szCs w:val="28"/>
          <w:lang w:val="kk-KZ"/>
        </w:rPr>
        <w:t xml:space="preserve"> жөніндегі </w:t>
      </w:r>
      <w:r w:rsidR="00160612" w:rsidRPr="00CE66C3">
        <w:rPr>
          <w:rStyle w:val="anegp0gi0b9av8jahpyh"/>
          <w:b/>
          <w:sz w:val="28"/>
          <w:szCs w:val="28"/>
          <w:lang w:val="kk-KZ"/>
        </w:rPr>
        <w:t>орынбасары</w:t>
      </w:r>
      <w:r w:rsidR="00FF1C9C" w:rsidRPr="00CE66C3">
        <w:rPr>
          <w:b/>
          <w:sz w:val="28"/>
          <w:szCs w:val="28"/>
          <w:lang w:val="kk-KZ"/>
        </w:rPr>
        <w:t xml:space="preserve"> бойынша оқытушының бос лауазымына орналасуға конкурс өткізу туралы хабарландыру</w:t>
      </w:r>
    </w:p>
    <w:p w14:paraId="532EB8AB" w14:textId="77777777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26F6BA9" w14:textId="77777777" w:rsidR="00FF1C9C" w:rsidRPr="00A1640C" w:rsidRDefault="00FF1C9C" w:rsidP="00FF1C9C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A1640C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A1640C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47820FAE" w14:textId="77777777" w:rsidR="00FF1C9C" w:rsidRPr="00A1640C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Орналасқан мекенжайы:</w:t>
      </w:r>
      <w:r w:rsidRPr="00A1640C">
        <w:rPr>
          <w:sz w:val="24"/>
          <w:szCs w:val="24"/>
          <w:lang w:val="kk-KZ"/>
        </w:rPr>
        <w:t xml:space="preserve"> 110000, Қостанай қ., Пушкин к-сі, 64.</w:t>
      </w:r>
    </w:p>
    <w:p w14:paraId="63A06585" w14:textId="5E3EDEA7" w:rsidR="00FF1C9C" w:rsidRPr="006A46B5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A1640C">
        <w:rPr>
          <w:b/>
          <w:sz w:val="24"/>
          <w:szCs w:val="24"/>
          <w:lang w:val="kk-KZ"/>
        </w:rPr>
        <w:t>Телефондар</w:t>
      </w:r>
      <w:r w:rsidRPr="00A1640C">
        <w:rPr>
          <w:sz w:val="24"/>
          <w:szCs w:val="24"/>
          <w:lang w:val="kk-KZ"/>
        </w:rPr>
        <w:t>: 54-54-26; 54-13-13; Эл пошта: dmsh-kst@</w:t>
      </w:r>
      <w:r w:rsidR="006A46B5">
        <w:rPr>
          <w:sz w:val="24"/>
          <w:szCs w:val="24"/>
          <w:lang w:val="en-US"/>
        </w:rPr>
        <w:t>yandex</w:t>
      </w:r>
      <w:r w:rsidR="006A46B5" w:rsidRPr="006A46B5">
        <w:rPr>
          <w:sz w:val="24"/>
          <w:szCs w:val="24"/>
        </w:rPr>
        <w:t>.</w:t>
      </w:r>
      <w:r w:rsidR="006A46B5">
        <w:rPr>
          <w:sz w:val="24"/>
          <w:szCs w:val="24"/>
          <w:lang w:val="en-US"/>
        </w:rPr>
        <w:t>kz</w:t>
      </w:r>
    </w:p>
    <w:p w14:paraId="1B637AF5" w14:textId="4C9FF2D2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Бос лауазымның атауы:</w:t>
      </w:r>
      <w:r w:rsidRPr="00A1640C">
        <w:rPr>
          <w:sz w:val="24"/>
          <w:szCs w:val="24"/>
          <w:lang w:val="kk-KZ"/>
        </w:rPr>
        <w:t xml:space="preserve"> </w:t>
      </w:r>
      <w:r w:rsidR="009D25FC">
        <w:rPr>
          <w:rStyle w:val="anegp0gi0b9av8jahpyh"/>
          <w:b/>
          <w:sz w:val="28"/>
          <w:szCs w:val="28"/>
          <w:lang w:val="kk-KZ"/>
        </w:rPr>
        <w:t>д</w:t>
      </w:r>
      <w:r w:rsidR="001D686D" w:rsidRPr="00CE66C3">
        <w:rPr>
          <w:rStyle w:val="anegp0gi0b9av8jahpyh"/>
          <w:b/>
          <w:sz w:val="28"/>
          <w:szCs w:val="28"/>
          <w:lang w:val="kk-KZ"/>
        </w:rPr>
        <w:t>иректордың</w:t>
      </w:r>
      <w:r w:rsidR="001D686D" w:rsidRPr="00CE66C3">
        <w:rPr>
          <w:b/>
          <w:sz w:val="28"/>
          <w:szCs w:val="28"/>
          <w:lang w:val="kk-KZ"/>
        </w:rPr>
        <w:t xml:space="preserve"> </w:t>
      </w:r>
      <w:r w:rsidR="001D686D" w:rsidRPr="00CE66C3">
        <w:rPr>
          <w:rStyle w:val="anegp0gi0b9av8jahpyh"/>
          <w:b/>
          <w:sz w:val="28"/>
          <w:szCs w:val="28"/>
          <w:lang w:val="kk-KZ"/>
        </w:rPr>
        <w:t>оқу</w:t>
      </w:r>
      <w:r w:rsidR="001D686D" w:rsidRPr="00CE66C3">
        <w:rPr>
          <w:b/>
          <w:sz w:val="28"/>
          <w:szCs w:val="28"/>
          <w:lang w:val="kk-KZ"/>
        </w:rPr>
        <w:t xml:space="preserve"> </w:t>
      </w:r>
      <w:r w:rsidR="001D686D" w:rsidRPr="00CE66C3">
        <w:rPr>
          <w:rStyle w:val="anegp0gi0b9av8jahpyh"/>
          <w:b/>
          <w:sz w:val="28"/>
          <w:szCs w:val="28"/>
          <w:lang w:val="kk-KZ"/>
        </w:rPr>
        <w:t>работе</w:t>
      </w:r>
      <w:r w:rsidR="001D686D" w:rsidRPr="00CE66C3">
        <w:rPr>
          <w:b/>
          <w:sz w:val="28"/>
          <w:szCs w:val="28"/>
          <w:lang w:val="kk-KZ"/>
        </w:rPr>
        <w:t xml:space="preserve"> жөніндегі </w:t>
      </w:r>
      <w:r w:rsidR="009D25FC" w:rsidRPr="00CE66C3">
        <w:rPr>
          <w:rStyle w:val="anegp0gi0b9av8jahpyh"/>
          <w:b/>
          <w:sz w:val="28"/>
          <w:szCs w:val="28"/>
          <w:lang w:val="kk-KZ"/>
        </w:rPr>
        <w:t>орынбасары</w:t>
      </w:r>
    </w:p>
    <w:p w14:paraId="5270C219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AD322A8" w14:textId="77777777" w:rsidR="00CF53F7" w:rsidRPr="00A1640C" w:rsidRDefault="00CF53F7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20E55E40" w14:textId="77777777" w:rsidR="009F3FEB" w:rsidRPr="00A1640C" w:rsidRDefault="009F3FEB" w:rsidP="00CC1261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4"/>
          <w:szCs w:val="24"/>
          <w:lang w:val="kk-KZ"/>
        </w:rPr>
      </w:pPr>
      <w:r w:rsidRPr="00A1640C">
        <w:rPr>
          <w:b/>
          <w:sz w:val="24"/>
          <w:szCs w:val="24"/>
        </w:rPr>
        <w:t>Негізгі функционалдық міндеттері:</w:t>
      </w:r>
      <w:r w:rsidRPr="00A1640C">
        <w:rPr>
          <w:b/>
          <w:sz w:val="24"/>
          <w:szCs w:val="24"/>
          <w:lang w:val="kk-KZ"/>
        </w:rPr>
        <w:t xml:space="preserve"> </w:t>
      </w:r>
    </w:p>
    <w:p w14:paraId="6BAAFF92" w14:textId="17E80393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Мектептің оқу-тәрбие процесін жүйелі ұйымдастыру және оған Қазақстан Республикасының заңнамасына, Жарғысына және Ішкі еңбек тәртібі ережелеріне сәйкес басшылық жасау.</w:t>
      </w:r>
    </w:p>
    <w:p w14:paraId="1A1B6599" w14:textId="037B0731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Педагогикалық ұжымның әдістемелік жұмысына басшылық жасау.</w:t>
      </w:r>
    </w:p>
    <w:p w14:paraId="2815653E" w14:textId="454600FF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Оқу процесінде еңбек қауіпсіздігі және техника қауіпсіздігі нормалары мен ережелерінің сақталуын қамтамасыз ету.</w:t>
      </w:r>
    </w:p>
    <w:p w14:paraId="48B46391" w14:textId="77777777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Білім беру жағдайын, педагогтердің кәсіби құзыреттілік деңгейін, оқу-әдістемелік жұмыстың жай-күйін, оқушылардың білім деңгейін талдау.</w:t>
      </w:r>
    </w:p>
    <w:p w14:paraId="56C1F1A9" w14:textId="222E1156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оқу және тәрбие нәтижелілігін болжау.</w:t>
      </w:r>
    </w:p>
    <w:p w14:paraId="6960C1CD" w14:textId="4240C41E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Сабақ кестесін, бұйрық жобаларын, кешенді бағдарламаларды, есептерді, оқу-тәрбие жұмысының жоспарларын, мектептің даму жоспарларын, дарынды оқушылармен жұмыс жоспарларын және мектептің стратегиялық құжаттарын әзірлеу.</w:t>
      </w:r>
    </w:p>
    <w:p w14:paraId="3FF7B468" w14:textId="3722F528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Әдістемелік бірлестіктердің, семинарлардың, бақылау іс-шараларының, педагогтердің біліктілігін арттыру, оқушылармен жеке жұмысты ұйымдастыру, бітіру емтихандарын және оқушылардың шығармашылық іс-әрекетін жоспарлау және ұйымдастыру.</w:t>
      </w:r>
    </w:p>
    <w:p w14:paraId="1CD0D8F1" w14:textId="7B93DA11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Педагогикалық ұжымның тұрақты жұмысын, еңбек қауіпсіздігі және техника қауіпсіздігі талаптарының, 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>қу жоспарлары мен бағдарламаларының орындалуын қамтамасыз ету.</w:t>
      </w:r>
    </w:p>
    <w:p w14:paraId="131F6341" w14:textId="5228E14D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>қу процесінде ең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бек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 xml:space="preserve"> қауіпсіздігі мен техника қауіпсіздігі нормаларының сақталуына басшылық жасау.</w:t>
      </w:r>
    </w:p>
    <w:p w14:paraId="362F75F4" w14:textId="2AD77809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 xml:space="preserve">Заңнаманың орындалуын, құжаттардың жүргізілуін, оқытушылар мен бөлім меңгерушілерінің жұмысын, 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аттестация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>ға дайындығын, білім беру процесінің сапасын, оқу жабдықтарының пайдаланылуын және білім беру саласындағы шешімдердің орындалуын бақылау.</w:t>
      </w:r>
    </w:p>
    <w:p w14:paraId="55CCD41A" w14:textId="3750D718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>Мұғ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>імдердің, әдістемелік бірлестіктердің жұмысын, оқу кабинеттері мен кітапханалардың жабдықталуын, білім сапасын бақылау жүйелерін үйлестіру.</w:t>
      </w:r>
    </w:p>
    <w:p w14:paraId="2DF1C7B5" w14:textId="56D5CF9D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>Құжаттарға, стратегиялық материалдарға, оқыту жағдайына және оқушылардың бі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>ім деңгейіне сараптама жүргізу.</w:t>
      </w:r>
    </w:p>
    <w:p w14:paraId="2F873190" w14:textId="4D4E6CC3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>Әдістемелі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к ж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>ұмысты жетілдіру бойынша ұсыныстарды бағалау.</w:t>
      </w:r>
    </w:p>
    <w:p w14:paraId="70852DBD" w14:textId="081A5D8E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 xml:space="preserve">Мұғалімдерге және 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ата-аналар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>ға білім беру процесі бойынша кеңес беру.</w:t>
      </w:r>
    </w:p>
    <w:p w14:paraId="40388FFD" w14:textId="5E125A73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>Ұ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жымды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 xml:space="preserve"> ағымдағы мәселелер, қызмет нәтижелері және қауіпсіздікті қамтамасыз ету бойынша ақпараттандыру.</w:t>
      </w:r>
    </w:p>
    <w:p w14:paraId="54F8BF24" w14:textId="51F728BA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Педагогикалық кеңес отырыстарына, жиналыстарға, семинарларға, тренингтерге, аттестациялық 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комиссиялар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>ға қатысу және оқушылар контингентін қалыптастыру.</w:t>
      </w:r>
    </w:p>
    <w:p w14:paraId="65C9A6EF" w14:textId="7EB7FCF4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>Әдістемелі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 xml:space="preserve"> бірлестіктердің қызметін, сондай-ақ еңбек қауіпсіздігі, техника қауіпсіздігі және төтенше жағдайлар мәселелерін қадағалау.</w:t>
      </w:r>
    </w:p>
    <w:p w14:paraId="04161D62" w14:textId="66C48786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eastAsia="ru-RU"/>
        </w:rPr>
        <w:t xml:space="preserve">Мемлекеттік қызмет көрсету бойынша құжаттаманы жүргізу, НОБД, MINDAL, USTAZ, </w:t>
      </w:r>
      <w:proofErr w:type="gramStart"/>
      <w:r w:rsidRPr="00CC1261">
        <w:rPr>
          <w:rFonts w:ascii="Times New Roman" w:hAnsi="Times New Roman" w:cs="Times New Roman"/>
          <w:sz w:val="24"/>
          <w:szCs w:val="24"/>
          <w:lang w:eastAsia="ru-RU"/>
        </w:rPr>
        <w:t>MARAPAT</w:t>
      </w:r>
      <w:proofErr w:type="gramEnd"/>
      <w:r w:rsidRPr="00CC1261">
        <w:rPr>
          <w:rFonts w:ascii="Times New Roman" w:hAnsi="Times New Roman" w:cs="Times New Roman"/>
          <w:sz w:val="24"/>
          <w:szCs w:val="24"/>
          <w:lang w:eastAsia="ru-RU"/>
        </w:rPr>
        <w:t xml:space="preserve"> ақпараттық жүйелерін толтыру.</w:t>
      </w:r>
    </w:p>
    <w:p w14:paraId="1CBC9F18" w14:textId="77777777" w:rsidR="00080478" w:rsidRPr="00CC1261" w:rsidRDefault="00080478" w:rsidP="00CC1261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0B302394" w14:textId="77777777" w:rsidR="00387A31" w:rsidRPr="00A1640C" w:rsidRDefault="00387A31" w:rsidP="00CC126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Еңбекақы:</w:t>
      </w:r>
      <w:r w:rsidRPr="00A1640C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50D19FA9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14E6E765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Біліктілік талаптары:</w:t>
      </w:r>
      <w:r w:rsidRPr="00A1640C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7947CEBA" w14:textId="77777777" w:rsidR="00387A31" w:rsidRPr="00A1640C" w:rsidRDefault="00387A31" w:rsidP="00387A31">
      <w:pPr>
        <w:pStyle w:val="a6"/>
        <w:spacing w:before="0" w:beforeAutospacing="0" w:after="0" w:afterAutospacing="0"/>
        <w:jc w:val="both"/>
        <w:rPr>
          <w:lang w:val="kk-KZ"/>
        </w:rPr>
      </w:pPr>
      <w:r w:rsidRPr="00A1640C">
        <w:rPr>
          <w:b/>
          <w:lang w:val="kk-KZ"/>
        </w:rPr>
        <w:t>Конкурсқа қатысуға өтінімдерді беру мерзімі және қабылдау орны:</w:t>
      </w:r>
      <w:r w:rsidRPr="00A1640C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52D2A8E2" w14:textId="77777777" w:rsidR="00387A31" w:rsidRPr="00A1640C" w:rsidRDefault="00387A31" w:rsidP="00387A31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A1640C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76A5D4EB" w14:textId="77777777" w:rsidR="0093277D" w:rsidRPr="00A1640C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1A1269FE" w14:textId="77777777" w:rsidR="000A774F" w:rsidRPr="007077FA" w:rsidRDefault="000A774F" w:rsidP="000A7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FA">
        <w:rPr>
          <w:rFonts w:ascii="Times New Roman" w:hAnsi="Times New Roman" w:cs="Times New Roman"/>
          <w:b/>
          <w:sz w:val="24"/>
          <w:szCs w:val="24"/>
        </w:rPr>
        <w:t>Құжаттар тізімі</w:t>
      </w:r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7904D9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сәйкес нысан бойынша қоса берілетін құжаттардың тізбесін көрсете отырып, конкурсқа қатысу туралы өтініш;</w:t>
      </w:r>
    </w:p>
    <w:p w14:paraId="70BBCEEC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0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 басын куәландыратын 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 не цифрлық құжаттар сервисінен алынған электрондық құжат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(сәйкестендіру үшін);</w:t>
      </w:r>
    </w:p>
    <w:p w14:paraId="6FFE289F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1"/>
      <w:bookmarkEnd w:id="1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 есепке алу бойынша толтырылған жеке іс парағы (нақты 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 мекенжайы мен байланыс телефондары көрсетілген – бар болса);</w:t>
      </w:r>
    </w:p>
    <w:p w14:paraId="04694364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2"/>
      <w:bookmarkEnd w:id="2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Үлгілік біліктілік сипаттамаларымен бекітілген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қойылатын біліктілік талаптарына сәйкес білімі туралы құжаттардың көшірмелері;</w:t>
      </w:r>
    </w:p>
    <w:p w14:paraId="554B0EE5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3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 қызметін растайтын құжаттың көшірмесі (бар болса);</w:t>
      </w:r>
    </w:p>
    <w:p w14:paraId="3B87508B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4"/>
      <w:bookmarkEnd w:id="4"/>
      <w:r w:rsidRPr="00351EA9">
        <w:rPr>
          <w:rFonts w:ascii="Times New Roman" w:hAnsi="Times New Roman" w:cs="Times New Roman"/>
          <w:color w:val="000000"/>
          <w:sz w:val="24"/>
          <w:szCs w:val="24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бұйрығымен (Нормативтік құқықтық актілерді мемлекеттік тіркеу( 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 № 21579 болып тіркелген) бекітілген 075/у нысаны бойынша денсаулық жағдайы туралы анықтама;</w:t>
      </w:r>
    </w:p>
    <w:p w14:paraId="5129A6CF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5"/>
      <w:bookmarkEnd w:id="5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психикалық, 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 бұзылушылықтары бар аурудың динамикалық бақылауда жоқтығы туралы анықтама;</w:t>
      </w:r>
    </w:p>
    <w:p w14:paraId="45F12386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6"/>
      <w:bookmarkEnd w:id="6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наркологиялық аурудың динамикалық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 жоқтығы туралы анықтама;</w:t>
      </w:r>
    </w:p>
    <w:p w14:paraId="4EEC9ABA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67"/>
      <w:bookmarkEnd w:id="7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 өту нәтижелері туралы сертификат немесе қолданыстағы біліктілік санатының болуы туралы 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болса);</w:t>
      </w:r>
      <w:bookmarkStart w:id="9" w:name="z169"/>
      <w:bookmarkEnd w:id="8"/>
    </w:p>
    <w:p w14:paraId="65F8C39C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Қағидаларға 12, 13-қосымшаларға сәйкес нысан бойынша педагогтің бос немесе уақытша бос лауазымына кандидаттың толтырылған бағалау парағы;</w:t>
      </w:r>
    </w:p>
    <w:p w14:paraId="1375230C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70"/>
      <w:bookmarkEnd w:id="9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жұмыс орнынан (педагог лауазымы бойынша),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 орнынан ұсыным хат.</w:t>
      </w:r>
      <w:bookmarkStart w:id="11" w:name="z171"/>
      <w:bookmarkEnd w:id="10"/>
    </w:p>
    <w:p w14:paraId="0FCE4201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Біліміне, жұмыс тәжірибесіне, 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 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 (біліктілігін арттыру, ғылыми атақтар, ғылыми дәрежелер және дәрежелер беру, ғылыми немесе әдістемелік жарияланымдар, біліктілік санаттары туралы құжаттардың көшірмелері) қатысты қосымша ақпарат.</w:t>
      </w:r>
    </w:p>
    <w:bookmarkEnd w:id="11"/>
    <w:p w14:paraId="42FBD647" w14:textId="0DB1A0F7" w:rsidR="002A344C" w:rsidRPr="002F0246" w:rsidRDefault="009D25F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>
        <w:rPr>
          <w:rStyle w:val="anegp0gi0b9av8jahpyh"/>
          <w:b/>
          <w:sz w:val="28"/>
          <w:szCs w:val="28"/>
          <w:lang w:val="kk-KZ"/>
        </w:rPr>
        <w:t>д</w:t>
      </w:r>
      <w:r w:rsidRPr="00CE66C3">
        <w:rPr>
          <w:rStyle w:val="anegp0gi0b9av8jahpyh"/>
          <w:b/>
          <w:sz w:val="28"/>
          <w:szCs w:val="28"/>
          <w:lang w:val="kk-KZ"/>
        </w:rPr>
        <w:t>иректордың</w:t>
      </w:r>
      <w:r w:rsidRPr="00CE66C3">
        <w:rPr>
          <w:b/>
          <w:sz w:val="28"/>
          <w:szCs w:val="28"/>
          <w:lang w:val="kk-KZ"/>
        </w:rPr>
        <w:t xml:space="preserve"> </w:t>
      </w:r>
      <w:r w:rsidRPr="00CE66C3">
        <w:rPr>
          <w:rStyle w:val="anegp0gi0b9av8jahpyh"/>
          <w:b/>
          <w:sz w:val="28"/>
          <w:szCs w:val="28"/>
          <w:lang w:val="kk-KZ"/>
        </w:rPr>
        <w:t>оқу</w:t>
      </w:r>
      <w:r w:rsidRPr="00CE66C3">
        <w:rPr>
          <w:b/>
          <w:sz w:val="28"/>
          <w:szCs w:val="28"/>
          <w:lang w:val="kk-KZ"/>
        </w:rPr>
        <w:t xml:space="preserve"> </w:t>
      </w:r>
      <w:r w:rsidRPr="00CE66C3">
        <w:rPr>
          <w:rStyle w:val="anegp0gi0b9av8jahpyh"/>
          <w:b/>
          <w:sz w:val="28"/>
          <w:szCs w:val="28"/>
          <w:lang w:val="kk-KZ"/>
        </w:rPr>
        <w:t>работе</w:t>
      </w:r>
      <w:r w:rsidRPr="00CE66C3">
        <w:rPr>
          <w:b/>
          <w:sz w:val="28"/>
          <w:szCs w:val="28"/>
          <w:lang w:val="kk-KZ"/>
        </w:rPr>
        <w:t xml:space="preserve"> жөніндегі </w:t>
      </w:r>
      <w:r w:rsidRPr="00CE66C3">
        <w:rPr>
          <w:rStyle w:val="anegp0gi0b9av8jahpyh"/>
          <w:b/>
          <w:sz w:val="28"/>
          <w:szCs w:val="28"/>
          <w:lang w:val="kk-KZ"/>
        </w:rPr>
        <w:t>орынбасары</w:t>
      </w:r>
      <w:r w:rsidR="002A344C" w:rsidRPr="002F0246">
        <w:rPr>
          <w:rStyle w:val="a7"/>
          <w:sz w:val="28"/>
          <w:szCs w:val="28"/>
          <w:lang w:val="kk-KZ"/>
        </w:rPr>
        <w:t>ның</w:t>
      </w:r>
      <w:r w:rsidR="002A344C" w:rsidRPr="002F0246">
        <w:rPr>
          <w:rStyle w:val="a7"/>
          <w:b w:val="0"/>
          <w:lang w:val="kk-KZ"/>
        </w:rPr>
        <w:t xml:space="preserve"> уақытша бос лауазымының мерзімі </w:t>
      </w:r>
      <w:r w:rsidR="006A46B5" w:rsidRPr="002F0246">
        <w:rPr>
          <w:rStyle w:val="a7"/>
          <w:b w:val="0"/>
          <w:lang w:val="kk-KZ"/>
        </w:rPr>
        <w:t>202</w:t>
      </w:r>
      <w:r w:rsidR="00FC537F" w:rsidRPr="002F0246">
        <w:rPr>
          <w:rStyle w:val="a7"/>
          <w:b w:val="0"/>
          <w:lang w:val="kk-KZ"/>
        </w:rPr>
        <w:t>5</w:t>
      </w:r>
      <w:r w:rsidR="006A46B5" w:rsidRPr="002F0246">
        <w:rPr>
          <w:rStyle w:val="a7"/>
          <w:b w:val="0"/>
          <w:lang w:val="kk-KZ"/>
        </w:rPr>
        <w:t xml:space="preserve"> </w:t>
      </w:r>
      <w:r w:rsidR="002A344C" w:rsidRPr="002F0246">
        <w:rPr>
          <w:rStyle w:val="a7"/>
          <w:b w:val="0"/>
          <w:lang w:val="kk-KZ"/>
        </w:rPr>
        <w:t xml:space="preserve">жылдың    </w:t>
      </w:r>
      <w:r w:rsidR="00FC537F" w:rsidRPr="002F0246">
        <w:rPr>
          <w:lang w:val="kk-KZ"/>
        </w:rPr>
        <w:t>07</w:t>
      </w:r>
      <w:r w:rsidR="00301574" w:rsidRPr="002F0246">
        <w:rPr>
          <w:lang w:val="kk-KZ"/>
        </w:rPr>
        <w:t>.</w:t>
      </w:r>
      <w:r w:rsidR="00FC537F" w:rsidRPr="002F0246">
        <w:rPr>
          <w:lang w:val="kk-KZ"/>
        </w:rPr>
        <w:t>08</w:t>
      </w:r>
      <w:r w:rsidR="00301574" w:rsidRPr="002F0246">
        <w:rPr>
          <w:lang w:val="kk-KZ"/>
        </w:rPr>
        <w:t>.</w:t>
      </w:r>
      <w:r w:rsidR="002A344C" w:rsidRPr="002F0246">
        <w:rPr>
          <w:lang w:val="kk-KZ"/>
        </w:rPr>
        <w:t xml:space="preserve"> </w:t>
      </w:r>
      <w:r w:rsidR="002A344C" w:rsidRPr="002F0246">
        <w:rPr>
          <w:rStyle w:val="a7"/>
          <w:b w:val="0"/>
          <w:lang w:val="kk-KZ"/>
        </w:rPr>
        <w:t>бастап 202</w:t>
      </w:r>
      <w:r w:rsidR="006A46B5" w:rsidRPr="002F0246">
        <w:rPr>
          <w:rStyle w:val="a7"/>
          <w:b w:val="0"/>
          <w:lang w:val="kk-KZ"/>
        </w:rPr>
        <w:t>5</w:t>
      </w:r>
      <w:r w:rsidR="002A344C" w:rsidRPr="002F0246">
        <w:rPr>
          <w:rStyle w:val="a7"/>
          <w:b w:val="0"/>
          <w:lang w:val="kk-KZ"/>
        </w:rPr>
        <w:t xml:space="preserve"> жылдың   </w:t>
      </w:r>
      <w:r w:rsidR="00FC537F" w:rsidRPr="002F0246">
        <w:rPr>
          <w:lang w:val="kk-KZ"/>
        </w:rPr>
        <w:t>27</w:t>
      </w:r>
      <w:r w:rsidR="006A46B5" w:rsidRPr="002F0246">
        <w:rPr>
          <w:lang w:val="kk-KZ"/>
        </w:rPr>
        <w:t>.0</w:t>
      </w:r>
      <w:r w:rsidR="00FC537F" w:rsidRPr="002F0246">
        <w:rPr>
          <w:lang w:val="kk-KZ"/>
        </w:rPr>
        <w:t>8</w:t>
      </w:r>
      <w:r w:rsidR="006A46B5" w:rsidRPr="002F0246">
        <w:rPr>
          <w:lang w:val="kk-KZ"/>
        </w:rPr>
        <w:t>.</w:t>
      </w:r>
      <w:r w:rsidR="002A344C" w:rsidRPr="002F0246">
        <w:rPr>
          <w:lang w:val="kk-KZ"/>
        </w:rPr>
        <w:t xml:space="preserve"> </w:t>
      </w:r>
      <w:r w:rsidR="002A344C" w:rsidRPr="002F0246">
        <w:rPr>
          <w:rStyle w:val="a7"/>
          <w:b w:val="0"/>
          <w:lang w:val="kk-KZ"/>
        </w:rPr>
        <w:t xml:space="preserve">дейін. </w:t>
      </w:r>
    </w:p>
    <w:p w14:paraId="5258375C" w14:textId="77777777" w:rsidR="002A344C" w:rsidRPr="002F0246" w:rsidRDefault="002A344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2F0246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D50AEE6" w14:textId="56A17D38" w:rsidR="002A344C" w:rsidRPr="002F0246" w:rsidRDefault="002A344C" w:rsidP="002A344C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2F0246">
        <w:t xml:space="preserve">(8-714-2) 54-54-26; 54-13-13;   Эл почта:  </w:t>
      </w:r>
      <w:r w:rsidR="006A46B5" w:rsidRPr="002F0246">
        <w:rPr>
          <w:lang w:val="en-US"/>
        </w:rPr>
        <w:t>dmsh</w:t>
      </w:r>
      <w:r w:rsidR="006A46B5" w:rsidRPr="002F0246">
        <w:t>-</w:t>
      </w:r>
      <w:r w:rsidR="006A46B5" w:rsidRPr="002F0246">
        <w:rPr>
          <w:lang w:val="en-US"/>
        </w:rPr>
        <w:t>kst</w:t>
      </w:r>
      <w:r w:rsidR="006A46B5" w:rsidRPr="002F0246">
        <w:t>@</w:t>
      </w:r>
      <w:r w:rsidR="006A46B5" w:rsidRPr="002F0246">
        <w:rPr>
          <w:lang w:val="en-US"/>
        </w:rPr>
        <w:t>yandex</w:t>
      </w:r>
      <w:r w:rsidR="006A46B5" w:rsidRPr="002F0246">
        <w:t>.</w:t>
      </w:r>
      <w:r w:rsidR="006A46B5" w:rsidRPr="002F0246">
        <w:rPr>
          <w:lang w:val="en-US"/>
        </w:rPr>
        <w:t>kz</w:t>
      </w:r>
    </w:p>
    <w:p w14:paraId="3B52654D" w14:textId="77777777" w:rsidR="002A344C" w:rsidRPr="002F0246" w:rsidRDefault="002A344C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051A34" w14:textId="77777777" w:rsidR="0093277D" w:rsidRPr="002F0246" w:rsidRDefault="002A344C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  <w:r w:rsidRPr="002F0246">
        <w:rPr>
          <w:i/>
          <w:iCs/>
          <w:sz w:val="28"/>
          <w:szCs w:val="28"/>
          <w:lang w:val="kk-KZ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8"/>
        <w:gridCol w:w="3887"/>
      </w:tblGrid>
      <w:tr w:rsidR="002F0246" w:rsidRPr="00CC1261" w14:paraId="58440B07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1E4D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2" w:name="_Hlk205391888"/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44B8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лауазымға тағайындау,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2F0246" w:rsidRPr="002F0246" w14:paraId="34210C6B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F09F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DEE0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Нысан</w:t>
            </w:r>
          </w:p>
        </w:tc>
      </w:tr>
      <w:tr w:rsidR="002F0246" w:rsidRPr="002F0246" w14:paraId="21867CC6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644ED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330F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___________________________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конкурс жариялаған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мемлекеттік орган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/ Кандидаттың тегі, аты,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әкесінің аты (бар болса)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(бұдан әрі -Т. А. Ә.),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жеке сәйкестендіру нөмірі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(бұдан әрі –ЖСН), лауазымы,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 xml:space="preserve">жұмыс орны, 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Нақты тұрғылықты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жері, тіркелген мекенжайы,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байланыс телефоны</w:t>
            </w:r>
          </w:p>
        </w:tc>
      </w:tr>
    </w:tbl>
    <w:p w14:paraId="3F6D85DB" w14:textId="77777777" w:rsidR="002F0246" w:rsidRPr="002F0246" w:rsidRDefault="002F0246" w:rsidP="002F0246">
      <w:pPr>
        <w:spacing w:after="0" w:line="240" w:lineRule="auto"/>
        <w:jc w:val="center"/>
        <w:rPr>
          <w:sz w:val="16"/>
          <w:szCs w:val="16"/>
        </w:rPr>
      </w:pPr>
      <w:bookmarkStart w:id="13" w:name="z198"/>
      <w:r w:rsidRPr="002F0246">
        <w:rPr>
          <w:b/>
          <w:color w:val="000000"/>
          <w:sz w:val="16"/>
          <w:szCs w:val="16"/>
        </w:rPr>
        <w:t>Өтініш</w:t>
      </w:r>
    </w:p>
    <w:bookmarkEnd w:id="13"/>
    <w:p w14:paraId="67B4F8CD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Мені ________________________________________________________________ </w:t>
      </w:r>
    </w:p>
    <w:p w14:paraId="24B9ACF0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 (</w:t>
      </w:r>
      <w:proofErr w:type="gramStart"/>
      <w:r w:rsidRPr="002F0246">
        <w:rPr>
          <w:color w:val="000000"/>
          <w:sz w:val="16"/>
          <w:szCs w:val="16"/>
        </w:rPr>
        <w:t>білім</w:t>
      </w:r>
      <w:proofErr w:type="gramEnd"/>
      <w:r w:rsidRPr="002F0246">
        <w:rPr>
          <w:color w:val="000000"/>
          <w:sz w:val="16"/>
          <w:szCs w:val="16"/>
        </w:rPr>
        <w:t xml:space="preserve"> беру ұйымдарының атауы, мекенжайы (облыс, аудан, қала\ ауыл)</w:t>
      </w:r>
      <w:r w:rsidRPr="002F0246">
        <w:rPr>
          <w:sz w:val="16"/>
          <w:szCs w:val="16"/>
        </w:rPr>
        <w:t xml:space="preserve"> </w:t>
      </w:r>
    </w:p>
    <w:p w14:paraId="022C2C36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sz w:val="16"/>
          <w:szCs w:val="16"/>
          <w:lang w:val="ru-RU"/>
        </w:rPr>
        <w:t>б</w:t>
      </w:r>
      <w:r w:rsidRPr="002F0246">
        <w:rPr>
          <w:color w:val="000000"/>
          <w:sz w:val="16"/>
          <w:szCs w:val="16"/>
          <w:lang w:val="ru-RU"/>
        </w:rPr>
        <w:t>ос</w:t>
      </w:r>
      <w:r w:rsidRPr="002F0246">
        <w:rPr>
          <w:color w:val="000000"/>
          <w:sz w:val="16"/>
          <w:szCs w:val="16"/>
        </w:rPr>
        <w:t>/</w:t>
      </w:r>
      <w:r w:rsidRPr="002F0246">
        <w:rPr>
          <w:color w:val="000000"/>
          <w:sz w:val="16"/>
          <w:szCs w:val="16"/>
          <w:lang w:val="ru-RU"/>
        </w:rPr>
        <w:t>уақытша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бос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лауазымына</w:t>
      </w:r>
      <w:r w:rsidRPr="002F0246">
        <w:rPr>
          <w:color w:val="000000"/>
          <w:sz w:val="16"/>
          <w:szCs w:val="16"/>
        </w:rPr>
        <w:t xml:space="preserve"> </w:t>
      </w:r>
      <w:proofErr w:type="gramStart"/>
      <w:r w:rsidRPr="002F0246">
        <w:rPr>
          <w:color w:val="000000"/>
          <w:sz w:val="16"/>
          <w:szCs w:val="16"/>
          <w:lang w:val="ru-RU"/>
        </w:rPr>
        <w:t>орналасу</w:t>
      </w:r>
      <w:proofErr w:type="gramEnd"/>
      <w:r w:rsidRPr="002F0246">
        <w:rPr>
          <w:color w:val="000000"/>
          <w:sz w:val="16"/>
          <w:szCs w:val="16"/>
          <w:lang w:val="ru-RU"/>
        </w:rPr>
        <w:t>ға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арналған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конкурсқа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жіберуіңізді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сұраймын</w:t>
      </w:r>
      <w:r w:rsidRPr="002F0246">
        <w:rPr>
          <w:color w:val="000000"/>
          <w:sz w:val="16"/>
          <w:szCs w:val="16"/>
        </w:rPr>
        <w:t>.</w:t>
      </w:r>
    </w:p>
    <w:p w14:paraId="73A8CFDB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Қазіргі кезде_________________________________________________________ </w:t>
      </w:r>
    </w:p>
    <w:p w14:paraId="2E3B0643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(</w:t>
      </w:r>
      <w:proofErr w:type="gramStart"/>
      <w:r w:rsidRPr="002F0246">
        <w:rPr>
          <w:color w:val="000000"/>
          <w:sz w:val="16"/>
          <w:szCs w:val="16"/>
        </w:rPr>
        <w:t>лауазымы</w:t>
      </w:r>
      <w:proofErr w:type="gramEnd"/>
      <w:r w:rsidRPr="002F0246">
        <w:rPr>
          <w:color w:val="000000"/>
          <w:sz w:val="16"/>
          <w:szCs w:val="16"/>
        </w:rPr>
        <w:t xml:space="preserve">, ұйымның атауы, мекенжайы (облыс, аудан, қала \ ауыл) жұмыс істеймін. </w:t>
      </w:r>
    </w:p>
    <w:p w14:paraId="296C12EE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Өзім туралы келесі мәліметтерді хабарлаймын: Білімі: жоғары немесе жоғары оқу орнынан кейінгі, техникалық және кәсіптік</w:t>
      </w:r>
    </w:p>
    <w:p w14:paraId="321EFF1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2F0246" w:rsidRPr="002F0246" w14:paraId="71052EA7" w14:textId="77777777" w:rsidTr="00BF7CBB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EBE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2A886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кезеңі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11F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Диплом бойынша мамандығы</w:t>
            </w:r>
          </w:p>
        </w:tc>
      </w:tr>
      <w:tr w:rsidR="002F0246" w:rsidRPr="002F0246" w14:paraId="6CC072D9" w14:textId="77777777" w:rsidTr="00BF7CBB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B048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D069E7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DD48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007CBB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7DBC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12753A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E02D87B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 xml:space="preserve">     </w:t>
      </w:r>
    </w:p>
    <w:p w14:paraId="3E37C505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> </w:t>
      </w:r>
      <w:r w:rsidRPr="002F0246">
        <w:rPr>
          <w:color w:val="000000"/>
          <w:sz w:val="16"/>
          <w:szCs w:val="16"/>
          <w:lang w:val="ru-RU"/>
        </w:rPr>
        <w:t xml:space="preserve"> Бі</w:t>
      </w:r>
      <w:proofErr w:type="gramStart"/>
      <w:r w:rsidRPr="002F0246">
        <w:rPr>
          <w:color w:val="000000"/>
          <w:sz w:val="16"/>
          <w:szCs w:val="16"/>
          <w:lang w:val="ru-RU"/>
        </w:rPr>
        <w:t>л</w:t>
      </w:r>
      <w:proofErr w:type="gramEnd"/>
      <w:r w:rsidRPr="002F0246">
        <w:rPr>
          <w:color w:val="000000"/>
          <w:sz w:val="16"/>
          <w:szCs w:val="16"/>
          <w:lang w:val="ru-RU"/>
        </w:rPr>
        <w:t xml:space="preserve">іктілік санатының болуы (болған жағдайда берілген (расталған) күні): </w:t>
      </w:r>
    </w:p>
    <w:p w14:paraId="7C8E1E9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</w:t>
      </w:r>
      <w:r w:rsidRPr="002F0246">
        <w:rPr>
          <w:color w:val="000000"/>
          <w:sz w:val="16"/>
          <w:szCs w:val="16"/>
          <w:lang w:val="ru-RU"/>
        </w:rPr>
        <w:t xml:space="preserve"> </w:t>
      </w:r>
      <w:r w:rsidRPr="002F0246">
        <w:rPr>
          <w:color w:val="000000"/>
          <w:sz w:val="16"/>
          <w:szCs w:val="16"/>
        </w:rPr>
        <w:t>__________________________________________________________________</w:t>
      </w:r>
    </w:p>
    <w:p w14:paraId="73387586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 xml:space="preserve">      </w:t>
      </w:r>
    </w:p>
    <w:p w14:paraId="58017A75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Жұмыс өтілі: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2F0246" w:rsidRPr="002F0246" w14:paraId="54E7D5B1" w14:textId="77777777" w:rsidTr="00BF7CB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3C02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Жалпы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913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Педагогикалық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78B2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Мемлекеттік қызмет өтілі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015C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Мамандығы бойынша (кәсіпкерлік субъектілерінің мамандары үшін)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DED8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Осы білім беру ұйымында, оның ішінде атқаратын лауазымында </w:t>
            </w:r>
          </w:p>
        </w:tc>
      </w:tr>
      <w:tr w:rsidR="002F0246" w:rsidRPr="002F0246" w14:paraId="51FE9A48" w14:textId="77777777" w:rsidTr="00BF7CB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DBD3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D51DA7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43D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B31D6C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B9E6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3D09C3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1CB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02C015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CEE9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3997A89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F71A50F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>     </w:t>
      </w:r>
    </w:p>
    <w:p w14:paraId="35D5EF51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Мынадай жұмыс нәтижелерім бар: ______________________________________</w:t>
      </w:r>
    </w:p>
    <w:p w14:paraId="6B4AB91C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      </w:t>
      </w:r>
    </w:p>
    <w:p w14:paraId="2CAC5A5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  <w:lang w:val="ru-RU"/>
        </w:rPr>
        <w:t>Марапаттары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атақтары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дәрежесі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ғылыми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дәрежесі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ғылыми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атағы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сондай</w:t>
      </w:r>
      <w:r w:rsidRPr="002F0246">
        <w:rPr>
          <w:color w:val="000000"/>
          <w:sz w:val="16"/>
          <w:szCs w:val="16"/>
        </w:rPr>
        <w:t>-</w:t>
      </w:r>
      <w:r w:rsidRPr="002F0246">
        <w:rPr>
          <w:color w:val="000000"/>
          <w:sz w:val="16"/>
          <w:szCs w:val="16"/>
          <w:lang w:val="ru-RU"/>
        </w:rPr>
        <w:t>ақ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қосымша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мәліметтер</w:t>
      </w:r>
      <w:r w:rsidRPr="002F0246">
        <w:rPr>
          <w:color w:val="000000"/>
          <w:sz w:val="16"/>
          <w:szCs w:val="16"/>
        </w:rPr>
        <w:t xml:space="preserve"> (</w:t>
      </w:r>
      <w:r w:rsidRPr="002F0246">
        <w:rPr>
          <w:color w:val="000000"/>
          <w:sz w:val="16"/>
          <w:szCs w:val="16"/>
          <w:lang w:val="ru-RU"/>
        </w:rPr>
        <w:t>бар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болса</w:t>
      </w:r>
      <w:r w:rsidRPr="002F0246">
        <w:rPr>
          <w:color w:val="000000"/>
          <w:sz w:val="16"/>
          <w:szCs w:val="16"/>
        </w:rPr>
        <w:t>) ________________________________________</w:t>
      </w:r>
    </w:p>
    <w:p w14:paraId="6B12761F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</w:t>
      </w:r>
    </w:p>
    <w:p w14:paraId="3E4A7E25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</w:t>
      </w:r>
      <w:proofErr w:type="gramStart"/>
      <w:r w:rsidRPr="002F0246">
        <w:rPr>
          <w:color w:val="000000"/>
          <w:sz w:val="16"/>
          <w:szCs w:val="16"/>
        </w:rPr>
        <w:t>"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және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оларды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қорғау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туралы</w:t>
      </w:r>
      <w:r w:rsidRPr="002F0246">
        <w:rPr>
          <w:color w:val="000000"/>
          <w:sz w:val="16"/>
          <w:szCs w:val="16"/>
        </w:rPr>
        <w:t xml:space="preserve">" </w:t>
      </w:r>
      <w:r w:rsidRPr="002F0246">
        <w:rPr>
          <w:color w:val="000000"/>
          <w:sz w:val="16"/>
          <w:szCs w:val="16"/>
          <w:lang w:val="ru-RU"/>
        </w:rPr>
        <w:t>Қазақстан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Республикасы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Заңының</w:t>
      </w:r>
      <w:r w:rsidRPr="002F0246">
        <w:rPr>
          <w:color w:val="000000"/>
          <w:sz w:val="16"/>
          <w:szCs w:val="16"/>
        </w:rPr>
        <w:t xml:space="preserve"> 8-</w:t>
      </w:r>
      <w:r w:rsidRPr="002F0246">
        <w:rPr>
          <w:color w:val="000000"/>
          <w:sz w:val="16"/>
          <w:szCs w:val="16"/>
          <w:lang w:val="ru-RU"/>
        </w:rPr>
        <w:t>бабының</w:t>
      </w:r>
      <w:r w:rsidRPr="002F0246">
        <w:rPr>
          <w:color w:val="000000"/>
          <w:sz w:val="16"/>
          <w:szCs w:val="16"/>
        </w:rPr>
        <w:t xml:space="preserve"> 1-</w:t>
      </w:r>
      <w:r w:rsidRPr="002F0246">
        <w:rPr>
          <w:color w:val="000000"/>
          <w:sz w:val="16"/>
          <w:szCs w:val="16"/>
          <w:lang w:val="ru-RU"/>
        </w:rPr>
        <w:t>тармағына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сәйкес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менің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деректерімді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деректерді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өңдеу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мақсаттарына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сәйкес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келетін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кез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келген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заңды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тәсілдермен</w:t>
      </w:r>
      <w:r w:rsidRPr="002F0246">
        <w:rPr>
          <w:color w:val="000000"/>
          <w:sz w:val="16"/>
          <w:szCs w:val="16"/>
        </w:rPr>
        <w:t xml:space="preserve"> (</w:t>
      </w:r>
      <w:r w:rsidRPr="002F0246">
        <w:rPr>
          <w:color w:val="000000"/>
          <w:sz w:val="16"/>
          <w:szCs w:val="16"/>
          <w:lang w:val="ru-RU"/>
        </w:rPr>
        <w:t>фото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видео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оның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ішінде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автоматтандыру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құралдарын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пайдалана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отырып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немесе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мұндай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құралдарды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пайдаланбай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деректердің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ақпараттық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жүйелерінде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пайдалану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үшін</w:t>
      </w:r>
      <w:r w:rsidRPr="002F0246">
        <w:rPr>
          <w:color w:val="000000"/>
          <w:sz w:val="16"/>
          <w:szCs w:val="16"/>
        </w:rPr>
        <w:t xml:space="preserve">) </w:t>
      </w:r>
      <w:r w:rsidRPr="002F0246">
        <w:rPr>
          <w:color w:val="000000"/>
          <w:sz w:val="16"/>
          <w:szCs w:val="16"/>
          <w:lang w:val="ru-RU"/>
        </w:rPr>
        <w:t>өңдеуге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келісім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беремін</w:t>
      </w:r>
      <w:r w:rsidRPr="002F0246">
        <w:rPr>
          <w:color w:val="000000"/>
          <w:sz w:val="16"/>
          <w:szCs w:val="16"/>
        </w:rPr>
        <w:t>.</w:t>
      </w:r>
      <w:proofErr w:type="gramEnd"/>
    </w:p>
    <w:p w14:paraId="4AD62716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Мен келісемін ___________________________________________________ </w:t>
      </w:r>
    </w:p>
    <w:p w14:paraId="14A64213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(Т.А.Ә. (бар болса)) (</w:t>
      </w:r>
      <w:proofErr w:type="gramStart"/>
      <w:r w:rsidRPr="002F0246">
        <w:rPr>
          <w:color w:val="000000"/>
          <w:sz w:val="16"/>
          <w:szCs w:val="16"/>
        </w:rPr>
        <w:t>қолы</w:t>
      </w:r>
      <w:proofErr w:type="gramEnd"/>
      <w:r w:rsidRPr="002F0246">
        <w:rPr>
          <w:color w:val="000000"/>
          <w:sz w:val="16"/>
          <w:szCs w:val="16"/>
        </w:rPr>
        <w:t>)</w:t>
      </w:r>
    </w:p>
    <w:p w14:paraId="4941868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"____"______________20___жыл __________ /қолы/</w:t>
      </w:r>
    </w:p>
    <w:p w14:paraId="3E687FD1" w14:textId="77777777" w:rsidR="002F0246" w:rsidRPr="002F0246" w:rsidRDefault="002F0246" w:rsidP="002F0246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10930" w:type="dxa"/>
        <w:tblCellSpacing w:w="0" w:type="auto"/>
        <w:tblLook w:val="04A0" w:firstRow="1" w:lastRow="0" w:firstColumn="1" w:lastColumn="0" w:noHBand="0" w:noVBand="1"/>
      </w:tblPr>
      <w:tblGrid>
        <w:gridCol w:w="6678"/>
        <w:gridCol w:w="4252"/>
      </w:tblGrid>
      <w:tr w:rsidR="002F0246" w:rsidRPr="00CC1261" w14:paraId="43B58882" w14:textId="77777777" w:rsidTr="002A4AD1">
        <w:trPr>
          <w:trHeight w:val="30"/>
          <w:tblCellSpacing w:w="0" w:type="auto"/>
        </w:trPr>
        <w:tc>
          <w:tcPr>
            <w:tcW w:w="5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43FA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997F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інші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басшылары мен педагогтерін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лауазымға тағайындау,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2F0246" w:rsidRPr="002F0246" w14:paraId="27C197D3" w14:textId="77777777" w:rsidTr="002A4AD1">
        <w:trPr>
          <w:trHeight w:val="30"/>
          <w:tblCellSpacing w:w="0" w:type="auto"/>
        </w:trPr>
        <w:tc>
          <w:tcPr>
            <w:tcW w:w="5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C84F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3372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tbl>
      <w:tblPr>
        <w:tblpPr w:leftFromText="180" w:rightFromText="180" w:vertAnchor="text" w:horzAnchor="margin" w:tblpXSpec="center" w:tblpY="39"/>
        <w:tblW w:w="10815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2A4AD1" w:rsidRPr="00CC1261" w14:paraId="33CE4031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756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bookmarkStart w:id="14" w:name="z237"/>
            <w:r w:rsidRPr="002F024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606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Өлшемшарттар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6E6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9D30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Балл сандары</w:t>
            </w:r>
          </w:p>
          <w:p w14:paraId="50B1106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(1-ден 30-ға дейін)</w:t>
            </w:r>
          </w:p>
        </w:tc>
      </w:tr>
      <w:tr w:rsidR="002A4AD1" w:rsidRPr="002F0246" w14:paraId="4954BF97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614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CE7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2AE7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Білімі туралы дипломның және дипломға қосымшаның көшірмелері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479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14:paraId="0A43AB27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- 2 балл</w:t>
            </w:r>
          </w:p>
          <w:p w14:paraId="6109A03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үздік - 3 балл</w:t>
            </w:r>
          </w:p>
        </w:tc>
      </w:tr>
      <w:tr w:rsidR="002A4AD1" w:rsidRPr="00CC1261" w14:paraId="3106884C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DA9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ECA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C121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C7C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PhD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4FDF6CE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Ғылым докторы, Ғылым кандидаты, профиль бойынша докторы - 10 балл</w:t>
            </w:r>
          </w:p>
          <w:p w14:paraId="496133A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2A4AD1" w:rsidRPr="00CC1261" w14:paraId="16AAFDF1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7992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93A8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Біліктілік санаты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851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Куәлік, басқа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ED97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0F99AE1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15B7B7D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Педагог-сарапшы - 5 балл</w:t>
            </w:r>
          </w:p>
          <w:p w14:paraId="4413872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Педагог-зерттеуші - 7 балл</w:t>
            </w:r>
          </w:p>
          <w:p w14:paraId="3C34757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Педагог-шебер - 10 балл</w:t>
            </w:r>
          </w:p>
          <w:p w14:paraId="438AA2E8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Басшының үшінші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- 5 балл</w:t>
            </w:r>
          </w:p>
          <w:p w14:paraId="389867D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Басшының екінші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- 6 балл</w:t>
            </w:r>
          </w:p>
          <w:p w14:paraId="49D54AF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Басшының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інші біліктілік санатындағы орынбасары - 7 балл</w:t>
            </w:r>
          </w:p>
        </w:tc>
      </w:tr>
      <w:tr w:rsidR="002A4AD1" w:rsidRPr="002F0246" w14:paraId="0FA35F39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CD03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49F0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Әкімшілік және әдістемелік қызметтегі жұмыс тәжірибесі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370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Еңбек кітапшасы/еңбек қызметін алмастыратын басқа да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11C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Әдіскер, лауазымдағы жұмыс өтілі кемінде 2 жыл- 2 балл</w:t>
            </w:r>
          </w:p>
          <w:p w14:paraId="71BA04A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Әдіскер, лауазымдағы жұмыс өтілі төрт жылдан көп - 3 балл</w:t>
            </w:r>
          </w:p>
          <w:p w14:paraId="0850ADC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Директордың орынбасары, лауазымдағы жұмыс өтілі кемінде 2 жыл- </w:t>
            </w:r>
            <w:r w:rsidRPr="002F0246">
              <w:rPr>
                <w:color w:val="000000"/>
                <w:sz w:val="16"/>
                <w:szCs w:val="16"/>
              </w:rPr>
              <w:lastRenderedPageBreak/>
              <w:t>3 балл</w:t>
            </w:r>
          </w:p>
          <w:p w14:paraId="1A2810C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Директордың орынбасары, лауазымдағы жұмыс өтілі төрт жылдан көп - 4 балл</w:t>
            </w:r>
          </w:p>
          <w:p w14:paraId="0E1949F7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Директор, лауазымдағы жұмыс өтілі кемінде 2 жыл - 4 балл</w:t>
            </w:r>
          </w:p>
          <w:p w14:paraId="7B3732C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Директор, лауазымдағы жұмыс өтілі 4 жылдан көп - 5 балл</w:t>
            </w:r>
          </w:p>
        </w:tc>
      </w:tr>
      <w:tr w:rsidR="002A4AD1" w:rsidRPr="002F0246" w14:paraId="047565F7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D544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5716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Бұрынғы жұмыс орнынан (педагог лауазымы бойынша) ұсыным хат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BC87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Ұсыным хат (педагог лауазымы бойынша соңғы жұмыс орнынан)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AFD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2A4AD1" w:rsidRPr="00CC1261" w14:paraId="1415815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5C7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3F3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Соңғы 3 жылдағы кәсіби жетістіктерінің көрсеткіштері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E8EA8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- олимпиадалар мен конкурстар жеңімпаздарының дипломдары, грамоталары, білім алушылардың ғылыми жобалары;</w:t>
            </w:r>
          </w:p>
          <w:p w14:paraId="2BA37CC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- олимпиадалар мен байқаулар жеңімпаздарының дипломдары, грамоталары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A00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1) қалалық/аудандық олимпиадалар мен конкурстардың жеңімпаздары - 0,5 балл</w:t>
            </w:r>
          </w:p>
          <w:p w14:paraId="6BC351C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3F246D2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 2) ғылыми жобалар: қалалық/аудандық - 0,5 балл, </w:t>
            </w:r>
          </w:p>
          <w:p w14:paraId="737D07D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1EA21780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3) "Үзді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педагог" конкурсына қатысушы - 1 балл;</w:t>
            </w:r>
          </w:p>
          <w:p w14:paraId="4B6C481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4) "Үзді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педагог" конкурсының жеңімпазы - 5 балл.</w:t>
            </w:r>
          </w:p>
        </w:tc>
      </w:tr>
      <w:tr w:rsidR="002A4AD1" w:rsidRPr="002F0246" w14:paraId="5CB24C9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36F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1A7E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Қоғамдық-педагогикалық қызметі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F6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Қоғамдық-педагогикалық қызметін растайтын құжат (бұрыңғы жұмыс)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AE9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Тәлімгер - 0,5 балл;</w:t>
            </w:r>
          </w:p>
          <w:p w14:paraId="08D13386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Әдістемелік бірлестігінің басшысы - 2 балл;</w:t>
            </w:r>
          </w:p>
        </w:tc>
      </w:tr>
      <w:tr w:rsidR="002A4AD1" w:rsidRPr="002F0246" w14:paraId="5ACE5610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1C79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2AF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Курсқа дайындық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607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- пәндік даярлық сертификаттары;</w:t>
            </w:r>
          </w:p>
          <w:p w14:paraId="63636BF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- цифрлық сауаттылық сертификаты, </w:t>
            </w:r>
          </w:p>
          <w:p w14:paraId="783179F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ҚАЗТЕСТ немесе QAZAQ RESMI TEST  </w:t>
            </w:r>
          </w:p>
          <w:p w14:paraId="1D2091A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2F0246">
              <w:rPr>
                <w:color w:val="000000"/>
                <w:sz w:val="16"/>
                <w:szCs w:val="16"/>
              </w:rPr>
              <w:t>.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</w:t>
            </w:r>
            <w:proofErr w:type="gramEnd"/>
            <w:r w:rsidRPr="002F024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ACC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іске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асыратын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білім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органмен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курстары</w:t>
            </w:r>
            <w:r w:rsidRPr="002F0246">
              <w:rPr>
                <w:color w:val="000000"/>
                <w:sz w:val="16"/>
                <w:szCs w:val="16"/>
              </w:rPr>
              <w:t xml:space="preserve"> - 0,5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2F0246">
              <w:rPr>
                <w:color w:val="000000"/>
                <w:sz w:val="16"/>
                <w:szCs w:val="16"/>
              </w:rPr>
              <w:t xml:space="preserve"> (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ә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қайсысы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жеке</w:t>
            </w:r>
            <w:r w:rsidRPr="002F0246">
              <w:rPr>
                <w:color w:val="000000"/>
                <w:sz w:val="16"/>
                <w:szCs w:val="16"/>
              </w:rPr>
              <w:t>)</w:t>
            </w:r>
          </w:p>
        </w:tc>
      </w:tr>
      <w:tr w:rsidR="002A4AD1" w:rsidRPr="002F0246" w14:paraId="592C75B9" w14:textId="77777777" w:rsidTr="002A4AD1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82B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B88B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D50A08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8EA336C" w14:textId="77777777" w:rsidR="002F0246" w:rsidRPr="002F0246" w:rsidRDefault="002F0246" w:rsidP="002F0246">
      <w:pPr>
        <w:spacing w:after="0" w:line="240" w:lineRule="auto"/>
        <w:rPr>
          <w:sz w:val="16"/>
          <w:szCs w:val="16"/>
        </w:rPr>
      </w:pPr>
      <w:r w:rsidRPr="002F0246">
        <w:rPr>
          <w:b/>
          <w:color w:val="000000"/>
          <w:sz w:val="16"/>
          <w:szCs w:val="16"/>
        </w:rPr>
        <w:t xml:space="preserve"> Педагог бос немесе уақытша бос лауазымына өтілі бар кандидаттың бағалау парағы _________________________________________________________________</w:t>
      </w:r>
      <w:proofErr w:type="gramStart"/>
      <w:r w:rsidRPr="002F0246">
        <w:rPr>
          <w:b/>
          <w:color w:val="000000"/>
          <w:sz w:val="16"/>
          <w:szCs w:val="16"/>
        </w:rPr>
        <w:t>_  (</w:t>
      </w:r>
      <w:proofErr w:type="gramEnd"/>
      <w:r w:rsidRPr="002F0246">
        <w:rPr>
          <w:b/>
          <w:color w:val="000000"/>
          <w:sz w:val="16"/>
          <w:szCs w:val="16"/>
        </w:rPr>
        <w:t>Т.А.Ә. (бар болса))</w:t>
      </w:r>
    </w:p>
    <w:bookmarkEnd w:id="14"/>
    <w:p w14:paraId="6801DE39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* 6-тармақта жеңімпаздар санына қарамастан, соңғы 3 (үш) жылдағы олимпиадалар мен конкурстардың әрбір деңгейі (қалалық/аудандық) бойынша 0,5 балл ескеріледі, облыстық олимпиадалар мен конкурстардың жүлдегерлері - 1 балл, республикалық - 2 балл, халықаралық - 3 балл;</w:t>
      </w:r>
    </w:p>
    <w:p w14:paraId="2AB728F8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ғылыми жобалар: қалалық/аудандық - 1 балл, облыстық - 1 балл, республикалық -2 балл, халықаралық – тиісінше 3 балл;</w:t>
      </w:r>
    </w:p>
    <w:p w14:paraId="4FAB7A06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 xml:space="preserve">       </w:t>
      </w:r>
      <w:r w:rsidRPr="002F0246">
        <w:rPr>
          <w:color w:val="000000"/>
          <w:sz w:val="16"/>
          <w:szCs w:val="16"/>
          <w:lang w:val="ru-RU"/>
        </w:rPr>
        <w:t xml:space="preserve">республикалық олимпиадалар мен конкурстардың жүлдегерлері - 3 балл. </w:t>
      </w:r>
    </w:p>
    <w:p w14:paraId="00752069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>     </w:t>
      </w:r>
      <w:r w:rsidRPr="002F0246">
        <w:rPr>
          <w:color w:val="000000"/>
          <w:sz w:val="16"/>
          <w:szCs w:val="16"/>
          <w:lang w:val="ru-RU"/>
        </w:rPr>
        <w:t xml:space="preserve"> ** 8-тармақта соңғы 3 (үш) жылдағы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- 0,5 балл (ә</w:t>
      </w:r>
      <w:proofErr w:type="gramStart"/>
      <w:r w:rsidRPr="002F0246">
        <w:rPr>
          <w:color w:val="000000"/>
          <w:sz w:val="16"/>
          <w:szCs w:val="16"/>
          <w:lang w:val="ru-RU"/>
        </w:rPr>
        <w:t>р</w:t>
      </w:r>
      <w:proofErr w:type="gramEnd"/>
      <w:r w:rsidRPr="002F0246">
        <w:rPr>
          <w:color w:val="000000"/>
          <w:sz w:val="16"/>
          <w:szCs w:val="16"/>
          <w:lang w:val="ru-RU"/>
        </w:rPr>
        <w:t>қайсысы бойынша жеке).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5"/>
        <w:gridCol w:w="3660"/>
      </w:tblGrid>
      <w:tr w:rsidR="002F0246" w:rsidRPr="00CC1261" w14:paraId="5DE5B021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02A9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650BB" w14:textId="77777777" w:rsidR="002A4AD1" w:rsidRDefault="002A4AD1" w:rsidP="00BF7C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1AE99609" w14:textId="77777777" w:rsidR="002A4AD1" w:rsidRDefault="002A4AD1" w:rsidP="00BF7C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071071F4" w14:textId="77777777" w:rsidR="002A4AD1" w:rsidRDefault="002A4AD1" w:rsidP="00BF7C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F97CECE" w14:textId="0E2D9DEE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лауазымдарға тағайындау,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лауазымдардан босату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2F0246" w:rsidRPr="002F0246" w14:paraId="012DDA93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2CABD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8BF4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14:paraId="4D335D3D" w14:textId="77777777" w:rsidR="002A4AD1" w:rsidRDefault="002A4AD1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5" w:name="z239"/>
    </w:p>
    <w:p w14:paraId="227E93E1" w14:textId="77777777" w:rsidR="002A4AD1" w:rsidRDefault="002A4AD1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14:paraId="17AA6C64" w14:textId="77777777" w:rsidR="002A4AD1" w:rsidRDefault="002A4AD1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14:paraId="5726DF17" w14:textId="6CFBEC70" w:rsidR="002F0246" w:rsidRPr="002F0246" w:rsidRDefault="002F0246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2F0246">
        <w:rPr>
          <w:b/>
          <w:color w:val="000000"/>
          <w:sz w:val="16"/>
          <w:szCs w:val="16"/>
        </w:rPr>
        <w:t>Педагогтің бос немесе уақытша бос лауазымына өтілі жоқ кандидаттың бағалау парағы ______________________________________________________________________</w:t>
      </w:r>
      <w:proofErr w:type="gramStart"/>
      <w:r w:rsidRPr="002F0246">
        <w:rPr>
          <w:b/>
          <w:color w:val="000000"/>
          <w:sz w:val="16"/>
          <w:szCs w:val="16"/>
        </w:rPr>
        <w:t>_  Т.А.Ә</w:t>
      </w:r>
      <w:proofErr w:type="gramEnd"/>
      <w:r w:rsidRPr="002F0246">
        <w:rPr>
          <w:b/>
          <w:color w:val="000000"/>
          <w:sz w:val="16"/>
          <w:szCs w:val="16"/>
        </w:rPr>
        <w:t>. (бар болса)</w:t>
      </w:r>
    </w:p>
    <w:p w14:paraId="09495D36" w14:textId="77777777" w:rsidR="002F0246" w:rsidRPr="002F0246" w:rsidRDefault="002F0246" w:rsidP="002F0246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-11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2F0246" w:rsidRPr="002F0246" w14:paraId="2B329542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5E89961D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CAE6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Өлшем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B6C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4558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Балл сандары</w:t>
            </w:r>
          </w:p>
        </w:tc>
      </w:tr>
      <w:tr w:rsidR="002F0246" w:rsidRPr="002F0246" w14:paraId="739ECD6D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BDB2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42C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F84C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640F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14:paraId="1670753C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Техникалық және кәсіптік үздік - 2 балл</w:t>
            </w:r>
          </w:p>
          <w:p w14:paraId="734E33E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- 3 балл</w:t>
            </w:r>
          </w:p>
          <w:p w14:paraId="1A2AB642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үздік -4 балл</w:t>
            </w:r>
          </w:p>
        </w:tc>
      </w:tr>
      <w:tr w:rsidR="002F0246" w:rsidRPr="00CC1261" w14:paraId="02588922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CB6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061D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677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284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PhD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43CF63DD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Ғылым докторы, ғылым кандидаты, профиль бойынша докторы - 10 балл </w:t>
            </w:r>
          </w:p>
          <w:p w14:paraId="0636E0B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2F0246" w:rsidRPr="002F0246" w14:paraId="6648B50D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81FF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C04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Сертификаттаудан өту нәтижелері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F7F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200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50 % - 2 балл</w:t>
            </w:r>
          </w:p>
          <w:p w14:paraId="140100E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60-80 % - 4 балл</w:t>
            </w:r>
          </w:p>
          <w:p w14:paraId="058BFBD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80-100% – 6 балл</w:t>
            </w:r>
          </w:p>
        </w:tc>
      </w:tr>
      <w:tr w:rsidR="002F0246" w:rsidRPr="002F0246" w14:paraId="28AB0FFA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A70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F30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Педагогикалық/ кәсіби практика нәтижелері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A5C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дипломға қосымша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1045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"3" – 2 балл</w:t>
            </w:r>
          </w:p>
          <w:p w14:paraId="6F90DAB7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"4" – 3 балл</w:t>
            </w:r>
          </w:p>
          <w:p w14:paraId="23239F82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"5" – 4 балл</w:t>
            </w:r>
          </w:p>
        </w:tc>
      </w:tr>
      <w:tr w:rsidR="002F0246" w:rsidRPr="002F0246" w14:paraId="4AD77ED9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A3D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5307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орнынан ұсыным хат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2609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Ұсыным хат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EFB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2F0246" w:rsidRPr="002F0246" w14:paraId="52B2AF2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213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7D9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Волонтерлік жұмысқа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192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932E7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2F0246" w:rsidRPr="002F0246" w14:paraId="317B1981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EA00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D2A0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Педагогикалық қызмет туралы жарияланымы бар интернет бетін, әлеуметтік желіде парақшаларын жүргізу (авторлық ғылыми жобалар, сабақтар, семинарлар)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08AF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Сілтемелер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032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жылға дейін -1 балл</w:t>
            </w:r>
          </w:p>
          <w:p w14:paraId="6EE2F5D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жылдан 3 жылға дейін -2 балл</w:t>
            </w:r>
          </w:p>
          <w:p w14:paraId="13FECFE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3 жылдан жоғары -3 балл</w:t>
            </w:r>
          </w:p>
        </w:tc>
      </w:tr>
      <w:tr w:rsidR="002F0246" w:rsidRPr="002F0246" w14:paraId="1194CA54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270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3399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Жазғы лагерьлердің жұмысына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2D1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3076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2 балл</w:t>
            </w:r>
          </w:p>
        </w:tc>
      </w:tr>
      <w:tr w:rsidR="002F0246" w:rsidRPr="002F0246" w14:paraId="7BAD597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B97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69A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Оқу орындары бойынша конкурстарға қатысу (ғылыми </w:t>
            </w:r>
            <w:r w:rsidRPr="002F0246">
              <w:rPr>
                <w:color w:val="000000"/>
                <w:sz w:val="16"/>
                <w:szCs w:val="16"/>
              </w:rPr>
              <w:lastRenderedPageBreak/>
              <w:t>жобалар, шығармашылык және т.б.)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91A0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lastRenderedPageBreak/>
              <w:t xml:space="preserve"> Қатысу құжаты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6C0F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Әрбір қатысқаны үшін 1 балл, бірақ 4 балдан аспайды</w:t>
            </w:r>
          </w:p>
        </w:tc>
      </w:tr>
      <w:tr w:rsidR="002F0246" w:rsidRPr="002F0246" w14:paraId="46B985AE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C250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500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ҚАЗТЕСТ немесе QAZAQ RESMI TEST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2F0246">
              <w:rPr>
                <w:color w:val="000000"/>
                <w:sz w:val="16"/>
                <w:szCs w:val="16"/>
              </w:rPr>
              <w:t>.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</w:t>
            </w:r>
            <w:r w:rsidRPr="002F024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012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A68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балл (әрқайсына бөлек)</w:t>
            </w:r>
          </w:p>
        </w:tc>
      </w:tr>
      <w:tr w:rsidR="002F0246" w:rsidRPr="00932EE4" w14:paraId="0646FE5B" w14:textId="77777777" w:rsidTr="002A4AD1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33DC" w14:textId="77777777" w:rsidR="002F0246" w:rsidRPr="00932EE4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45BFB" w14:textId="77777777" w:rsidR="002F0246" w:rsidRPr="00932EE4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D399CF3" w14:textId="77777777" w:rsidR="002F0246" w:rsidRPr="00932EE4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2"/>
    </w:tbl>
    <w:p w14:paraId="55CB37EC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9203627" w14:textId="458222D8" w:rsidR="00674D98" w:rsidRPr="00A1640C" w:rsidRDefault="00674D98" w:rsidP="00FF4744">
      <w:pPr>
        <w:jc w:val="center"/>
        <w:rPr>
          <w:sz w:val="28"/>
          <w:szCs w:val="28"/>
          <w:lang w:val="ru-RU"/>
        </w:rPr>
      </w:pPr>
      <w:r w:rsidRPr="00A1640C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</w:t>
      </w:r>
      <w:r w:rsidR="00FF4744">
        <w:rPr>
          <w:b/>
          <w:sz w:val="28"/>
          <w:szCs w:val="28"/>
          <w:lang w:val="ru-RU"/>
        </w:rPr>
        <w:t>заместителя директора по учебной работе</w:t>
      </w:r>
    </w:p>
    <w:p w14:paraId="03CA40F3" w14:textId="77777777" w:rsidR="00674D98" w:rsidRPr="00A1640C" w:rsidRDefault="00674D98" w:rsidP="00674D9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Наименование  организации  образования:</w:t>
      </w:r>
      <w:r w:rsidRPr="00A1640C">
        <w:rPr>
          <w:sz w:val="24"/>
          <w:szCs w:val="24"/>
          <w:lang w:val="ru-RU"/>
        </w:rPr>
        <w:t xml:space="preserve"> 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012A686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Адрес  местонахождения:</w:t>
      </w:r>
      <w:r w:rsidRPr="00A1640C">
        <w:rPr>
          <w:sz w:val="24"/>
          <w:szCs w:val="24"/>
          <w:lang w:val="ru-RU"/>
        </w:rPr>
        <w:t xml:space="preserve">  110000, г. Костанай, ул. Пушкина, 64. </w:t>
      </w:r>
    </w:p>
    <w:p w14:paraId="52F3B46C" w14:textId="4E7F7914" w:rsidR="00674D98" w:rsidRPr="006A46B5" w:rsidRDefault="00674D98" w:rsidP="00674D98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Телефоны: </w:t>
      </w:r>
      <w:r w:rsidRPr="00A1640C">
        <w:rPr>
          <w:sz w:val="24"/>
          <w:szCs w:val="24"/>
          <w:lang w:val="ru-RU"/>
        </w:rPr>
        <w:t xml:space="preserve">54-54-26; 54-13-13;   Эл почта:  </w:t>
      </w:r>
      <w:r w:rsidR="006A46B5">
        <w:t>dmsh</w:t>
      </w:r>
      <w:r w:rsidR="006A46B5" w:rsidRPr="006A46B5">
        <w:rPr>
          <w:lang w:val="ru-RU"/>
        </w:rPr>
        <w:t>-</w:t>
      </w:r>
      <w:r w:rsidR="006A46B5">
        <w:t>kst</w:t>
      </w:r>
      <w:r w:rsidR="006A46B5" w:rsidRPr="006A46B5">
        <w:rPr>
          <w:lang w:val="ru-RU"/>
        </w:rPr>
        <w:t>@</w:t>
      </w:r>
      <w:r w:rsidR="006A46B5">
        <w:t>yandex</w:t>
      </w:r>
      <w:r w:rsidR="006A46B5" w:rsidRPr="006A46B5">
        <w:rPr>
          <w:lang w:val="ru-RU"/>
        </w:rPr>
        <w:t>.</w:t>
      </w:r>
      <w:r w:rsidR="006A46B5">
        <w:t>kz</w:t>
      </w:r>
    </w:p>
    <w:p w14:paraId="6A5D62E2" w14:textId="1D27B6D1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A1640C">
        <w:rPr>
          <w:b/>
          <w:sz w:val="24"/>
          <w:szCs w:val="24"/>
        </w:rPr>
        <w:t>Наименование  вакантной  должности</w:t>
      </w:r>
      <w:r w:rsidRPr="00A1640C">
        <w:rPr>
          <w:sz w:val="24"/>
          <w:szCs w:val="24"/>
        </w:rPr>
        <w:t>:</w:t>
      </w:r>
      <w:r w:rsidRPr="00A1640C">
        <w:rPr>
          <w:b/>
          <w:sz w:val="24"/>
          <w:szCs w:val="24"/>
        </w:rPr>
        <w:t xml:space="preserve"> </w:t>
      </w:r>
      <w:r w:rsidR="00FF4744">
        <w:rPr>
          <w:b/>
          <w:sz w:val="28"/>
          <w:szCs w:val="28"/>
        </w:rPr>
        <w:t>заместитель директора по учебной работе</w:t>
      </w:r>
    </w:p>
    <w:p w14:paraId="1BA760A1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7F32C2DF" w14:textId="77777777" w:rsidR="00674D98" w:rsidRPr="00160612" w:rsidRDefault="00674D98" w:rsidP="00674D9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highlight w:val="yellow"/>
        </w:rPr>
      </w:pPr>
      <w:r w:rsidRPr="00160612">
        <w:rPr>
          <w:b/>
          <w:sz w:val="24"/>
          <w:szCs w:val="24"/>
          <w:highlight w:val="yellow"/>
        </w:rPr>
        <w:t>Основные функциональные обязанности:</w:t>
      </w:r>
    </w:p>
    <w:p w14:paraId="2309FC71" w14:textId="2604F8C8" w:rsidR="00BF7CBB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системная организация учебно-воспитательного процесса школы и руководство им в соответствии с Уставом и Правилами внутреннего трудового распорядка, законодательством РК</w:t>
      </w:r>
      <w:r w:rsidR="006255CD" w:rsidRPr="0016061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1264B99" w14:textId="2B09072E" w:rsidR="00BF7CBB" w:rsidRPr="00160612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eastAsia="Times New Roman" w:hAnsi="Times New Roman" w:cs="Times New Roman"/>
          <w:sz w:val="24"/>
          <w:szCs w:val="24"/>
          <w:highlight w:val="yellow"/>
        </w:rPr>
        <w:t>М</w:t>
      </w:r>
      <w:r w:rsidR="00BF7CBB" w:rsidRPr="00160612">
        <w:rPr>
          <w:rFonts w:ascii="Times New Roman" w:eastAsia="Times New Roman" w:hAnsi="Times New Roman" w:cs="Times New Roman"/>
          <w:sz w:val="24"/>
          <w:szCs w:val="24"/>
          <w:highlight w:val="yellow"/>
        </w:rPr>
        <w:t>етодическое руководство педагогическим коллективом</w:t>
      </w:r>
      <w:r w:rsidRPr="00160612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1A67DDA7" w14:textId="0884E8C9" w:rsidR="006255CD" w:rsidRPr="00160612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="00BF7CBB" w:rsidRPr="00160612">
        <w:rPr>
          <w:rFonts w:ascii="Times New Roman" w:eastAsia="Times New Roman" w:hAnsi="Times New Roman" w:cs="Times New Roman"/>
          <w:sz w:val="24"/>
          <w:szCs w:val="24"/>
          <w:highlight w:val="yellow"/>
        </w:rPr>
        <w:t>беспечение режима соблюдения норм и правил техники безопасности в учебном процессе.</w:t>
      </w:r>
    </w:p>
    <w:p w14:paraId="499F0DC5" w14:textId="3A2666B6" w:rsidR="006255CD" w:rsidRPr="00160612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BF7CBB" w:rsidRPr="00160612">
        <w:rPr>
          <w:rFonts w:ascii="Times New Roman" w:hAnsi="Times New Roman" w:cs="Times New Roman"/>
          <w:sz w:val="24"/>
          <w:szCs w:val="24"/>
          <w:highlight w:val="yellow"/>
        </w:rPr>
        <w:t>нализ состояния образовательной ситуации, результативности деятельности и уровня профессиональной компетентности преподавателей, состояния учебно-методической работы и уровня обученности учащихся.</w:t>
      </w:r>
    </w:p>
    <w:p w14:paraId="05018DA7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Прогноз результативности обучения и воспитания учащихся.</w:t>
      </w:r>
    </w:p>
    <w:p w14:paraId="4D75310A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Разработка расписания занятий, проектов приказов, комплексных программ, отчётов, планов УВР, развития школы, планов работы с одарёнными учащимися, стратегических документов школы.</w:t>
      </w:r>
    </w:p>
    <w:p w14:paraId="267BA940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Планирование и организация работы методических объединений, семинаров, контрольных мероприятий, повышения квалификации педагогов, индивидуальной работы с учащимися, выпускных экзаменов и творческой активности обучающихся.</w:t>
      </w:r>
    </w:p>
    <w:p w14:paraId="0FD90C5A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Style w:val="a7"/>
          <w:rFonts w:ascii="Times New Roman" w:hAnsi="Times New Roman" w:cs="Times New Roman"/>
          <w:b w:val="0"/>
          <w:sz w:val="24"/>
          <w:szCs w:val="24"/>
          <w:highlight w:val="yellow"/>
        </w:rPr>
        <w:t>Обеспечение</w:t>
      </w:r>
      <w:r w:rsidRPr="00160612">
        <w:rPr>
          <w:rStyle w:val="a7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>стабильной работы педагогического коллектива, выполнение требований по охране труда и технике безопасности, учебных планов и программ.</w:t>
      </w:r>
    </w:p>
    <w:p w14:paraId="1DF97800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Руководство соблюдением норм ТБ и </w:t>
      </w:r>
      <w:proofErr w:type="gramStart"/>
      <w:r w:rsidRPr="00160612">
        <w:rPr>
          <w:rFonts w:ascii="Times New Roman" w:hAnsi="Times New Roman" w:cs="Times New Roman"/>
          <w:sz w:val="24"/>
          <w:szCs w:val="24"/>
          <w:highlight w:val="yellow"/>
        </w:rPr>
        <w:t>ОТ</w:t>
      </w:r>
      <w:proofErr w:type="gramEnd"/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в образовательном процессе.</w:t>
      </w:r>
    </w:p>
    <w:p w14:paraId="5E125E51" w14:textId="77777777" w:rsidR="006255CD" w:rsidRPr="00160612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160612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="00BF7CBB" w:rsidRPr="00160612">
        <w:rPr>
          <w:rFonts w:ascii="Times New Roman" w:hAnsi="Times New Roman" w:cs="Times New Roman"/>
          <w:sz w:val="24"/>
          <w:szCs w:val="24"/>
          <w:highlight w:val="yellow"/>
        </w:rPr>
        <w:t>онтроль за</w:t>
      </w:r>
      <w:proofErr w:type="gramEnd"/>
      <w:r w:rsidR="00BF7CBB"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реализацией законодательства, ведением документации, работой преподавателей и заведующих отделениями, подготовкой к аттестации, качеством образовательного процесса, использованием учебного оборудования и выполнением решений в сфере образования.</w:t>
      </w:r>
    </w:p>
    <w:p w14:paraId="72C667E6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Style w:val="a7"/>
          <w:rFonts w:ascii="Times New Roman" w:hAnsi="Times New Roman" w:cs="Times New Roman"/>
          <w:b w:val="0"/>
          <w:sz w:val="24"/>
          <w:szCs w:val="24"/>
          <w:highlight w:val="yellow"/>
        </w:rPr>
        <w:t>Координация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работы преподавателей, методических объединений, оснащение учебных кабинетов и библиотек, систем контроля качества знаний.</w:t>
      </w:r>
    </w:p>
    <w:p w14:paraId="0300098F" w14:textId="78E60633" w:rsidR="006255CD" w:rsidRPr="00160612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Э</w:t>
      </w:r>
      <w:r w:rsidR="00BF7CBB" w:rsidRPr="00160612">
        <w:rPr>
          <w:rFonts w:ascii="Times New Roman" w:hAnsi="Times New Roman" w:cs="Times New Roman"/>
          <w:sz w:val="24"/>
          <w:szCs w:val="24"/>
          <w:highlight w:val="yellow"/>
        </w:rPr>
        <w:t>кспертиза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F7CBB"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документов, стратегических материалов, состояния преподавания и знаний учащихся.</w:t>
      </w:r>
    </w:p>
    <w:p w14:paraId="388275C8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Оценива</w:t>
      </w:r>
      <w:r w:rsidR="004526C7" w:rsidRPr="00160612">
        <w:rPr>
          <w:rFonts w:ascii="Times New Roman" w:hAnsi="Times New Roman" w:cs="Times New Roman"/>
          <w:sz w:val="24"/>
          <w:szCs w:val="24"/>
          <w:highlight w:val="yellow"/>
        </w:rPr>
        <w:t>ние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предложения по совершенствованию методической работы.</w:t>
      </w:r>
    </w:p>
    <w:p w14:paraId="1924CADF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Консультир</w:t>
      </w:r>
      <w:r w:rsidR="004526C7" w:rsidRPr="00160612">
        <w:rPr>
          <w:rFonts w:ascii="Times New Roman" w:hAnsi="Times New Roman" w:cs="Times New Roman"/>
          <w:sz w:val="24"/>
          <w:szCs w:val="24"/>
          <w:highlight w:val="yellow"/>
        </w:rPr>
        <w:t>ование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педагогов и родителей по вопросам образовательного процесса</w:t>
      </w:r>
    </w:p>
    <w:p w14:paraId="152DAFD3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Информир</w:t>
      </w:r>
      <w:r w:rsidR="004526C7" w:rsidRPr="00160612">
        <w:rPr>
          <w:rFonts w:ascii="Times New Roman" w:hAnsi="Times New Roman" w:cs="Times New Roman"/>
          <w:sz w:val="24"/>
          <w:szCs w:val="24"/>
          <w:highlight w:val="yellow"/>
        </w:rPr>
        <w:t>ование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коллект</w:t>
      </w:r>
      <w:r w:rsidR="004526C7" w:rsidRPr="00160612">
        <w:rPr>
          <w:rFonts w:ascii="Times New Roman" w:hAnsi="Times New Roman" w:cs="Times New Roman"/>
          <w:sz w:val="24"/>
          <w:szCs w:val="24"/>
          <w:highlight w:val="yellow"/>
        </w:rPr>
        <w:t>ива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по текущим вопросам, результатам деятельности и обеспечению безопасности.</w:t>
      </w:r>
    </w:p>
    <w:p w14:paraId="0F36C2BD" w14:textId="77777777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Участ</w:t>
      </w:r>
      <w:r w:rsidR="004526C7" w:rsidRPr="00160612">
        <w:rPr>
          <w:rFonts w:ascii="Times New Roman" w:hAnsi="Times New Roman" w:cs="Times New Roman"/>
          <w:sz w:val="24"/>
          <w:szCs w:val="24"/>
          <w:highlight w:val="yellow"/>
        </w:rPr>
        <w:t>ие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в заседаниях педсовета, совещаниях, семинарах, тренингах, аттестационных комиссиях, формировании контингента учащихся.</w:t>
      </w:r>
    </w:p>
    <w:p w14:paraId="5FBE10B8" w14:textId="64B954C6" w:rsidR="006255CD" w:rsidRPr="00160612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Style w:val="a7"/>
          <w:rFonts w:ascii="Times New Roman" w:hAnsi="Times New Roman" w:cs="Times New Roman"/>
          <w:b w:val="0"/>
          <w:sz w:val="24"/>
          <w:szCs w:val="24"/>
          <w:highlight w:val="yellow"/>
        </w:rPr>
        <w:lastRenderedPageBreak/>
        <w:t xml:space="preserve">Курирование 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>деятельност</w:t>
      </w:r>
      <w:r w:rsidR="004526C7" w:rsidRPr="00160612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методических объединени</w:t>
      </w:r>
      <w:r w:rsidR="006255CD" w:rsidRPr="00160612">
        <w:rPr>
          <w:rFonts w:ascii="Times New Roman" w:hAnsi="Times New Roman" w:cs="Times New Roman"/>
          <w:sz w:val="24"/>
          <w:szCs w:val="24"/>
          <w:highlight w:val="yellow"/>
        </w:rPr>
        <w:t>й, а также вопросы ТБ, ОТ и ЧС.</w:t>
      </w:r>
    </w:p>
    <w:p w14:paraId="28BD8173" w14:textId="0B8E149C" w:rsidR="00BF7CBB" w:rsidRPr="00160612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0612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BF7CBB" w:rsidRPr="00160612">
        <w:rPr>
          <w:rFonts w:ascii="Times New Roman" w:hAnsi="Times New Roman" w:cs="Times New Roman"/>
          <w:sz w:val="24"/>
          <w:szCs w:val="24"/>
          <w:highlight w:val="yellow"/>
        </w:rPr>
        <w:t>едение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F7CBB"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документации по государственной услуге, заполнение НОБД 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>и информационной систем</w:t>
      </w:r>
      <w:r w:rsidR="00BF7CBB" w:rsidRPr="00160612">
        <w:rPr>
          <w:rFonts w:ascii="Times New Roman" w:hAnsi="Times New Roman" w:cs="Times New Roman"/>
          <w:sz w:val="24"/>
          <w:szCs w:val="24"/>
          <w:highlight w:val="yellow"/>
        </w:rPr>
        <w:t xml:space="preserve"> MINDAL</w:t>
      </w:r>
      <w:r w:rsidRPr="00160612">
        <w:rPr>
          <w:rFonts w:ascii="Times New Roman" w:hAnsi="Times New Roman" w:cs="Times New Roman"/>
          <w:sz w:val="24"/>
          <w:szCs w:val="24"/>
          <w:highlight w:val="yellow"/>
        </w:rPr>
        <w:t>, УСТАЗ, МАРАПАТ</w:t>
      </w:r>
      <w:r w:rsidR="00BF7CBB" w:rsidRPr="0016061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8C6D880" w14:textId="77777777" w:rsidR="00BF7CBB" w:rsidRPr="006255CD" w:rsidRDefault="00BF7CBB" w:rsidP="006255CD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42F7F43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Оплата</w:t>
      </w:r>
      <w:r w:rsidRPr="00A1640C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D6098D4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3DD3D55B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A1640C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02ACE3D2" w14:textId="562EF64C" w:rsidR="00674D98" w:rsidRPr="00A1640C" w:rsidRDefault="00674D98" w:rsidP="00674D98">
      <w:pPr>
        <w:pStyle w:val="a6"/>
        <w:spacing w:before="0" w:beforeAutospacing="0" w:after="0" w:afterAutospacing="0"/>
        <w:jc w:val="both"/>
      </w:pPr>
      <w:r w:rsidRPr="00A1640C">
        <w:rPr>
          <w:rStyle w:val="a7"/>
        </w:rPr>
        <w:t>Сроки подачи и место приема заявок на участие в конкурсе</w:t>
      </w:r>
      <w:r w:rsidRPr="00A1640C">
        <w:t>: </w:t>
      </w:r>
      <w:r w:rsidR="006255CD">
        <w:rPr>
          <w:rStyle w:val="a7"/>
          <w:b w:val="0"/>
        </w:rPr>
        <w:t>в</w:t>
      </w:r>
      <w:r w:rsidRPr="00A1640C">
        <w:rPr>
          <w:rStyle w:val="a7"/>
          <w:b w:val="0"/>
        </w:rPr>
        <w:t xml:space="preserve"> течение 7 рабочих дней со дня опубликования объявления </w:t>
      </w:r>
      <w:r w:rsidRPr="00A1640C">
        <w:t>на Интернет-ресурсе и (или) официальных аккаунтах социальных сетей организации образования.</w:t>
      </w:r>
    </w:p>
    <w:p w14:paraId="3DACA803" w14:textId="77777777" w:rsidR="00674D98" w:rsidRPr="00A1640C" w:rsidRDefault="00674D98" w:rsidP="000A774F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A1640C">
        <w:rPr>
          <w:sz w:val="24"/>
          <w:szCs w:val="24"/>
        </w:rPr>
        <w:t> </w:t>
      </w:r>
      <w:r w:rsidRPr="00A1640C">
        <w:rPr>
          <w:sz w:val="24"/>
          <w:szCs w:val="24"/>
          <w:lang w:val="ru-RU"/>
        </w:rPr>
        <w:t xml:space="preserve">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A1640C">
        <w:rPr>
          <w:spacing w:val="2"/>
          <w:sz w:val="24"/>
          <w:szCs w:val="24"/>
          <w:lang w:val="ru-RU"/>
        </w:rPr>
        <w:t xml:space="preserve"> по адресу: </w:t>
      </w:r>
      <w:r w:rsidRPr="00A1640C">
        <w:rPr>
          <w:sz w:val="24"/>
          <w:szCs w:val="24"/>
          <w:lang w:val="ru-RU"/>
        </w:rPr>
        <w:t xml:space="preserve">г. Костанай, ул. Пушкина, 64. </w:t>
      </w:r>
    </w:p>
    <w:p w14:paraId="23B641D4" w14:textId="77777777" w:rsidR="00674D98" w:rsidRPr="00A1640C" w:rsidRDefault="00674D98" w:rsidP="000A774F">
      <w:pPr>
        <w:pStyle w:val="a6"/>
        <w:spacing w:before="0" w:beforeAutospacing="0" w:after="0" w:afterAutospacing="0"/>
        <w:ind w:left="720" w:firstLine="567"/>
        <w:jc w:val="both"/>
      </w:pPr>
    </w:p>
    <w:p w14:paraId="2208181E" w14:textId="77777777" w:rsidR="00674D98" w:rsidRPr="00A1640C" w:rsidRDefault="00674D98" w:rsidP="000A7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40C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A164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5DBE85" w14:textId="77777777" w:rsidR="002F0246" w:rsidRPr="002F0246" w:rsidRDefault="002F0246" w:rsidP="000A7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205391948"/>
    </w:p>
    <w:p w14:paraId="4ED5D514" w14:textId="09821B4B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7C5C3455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7" w:name="z172"/>
    </w:p>
    <w:p w14:paraId="7850996F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8" w:name="z173"/>
      <w:bookmarkEnd w:id="17"/>
    </w:p>
    <w:p w14:paraId="471B4191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9" w:name="z174"/>
      <w:bookmarkEnd w:id="18"/>
    </w:p>
    <w:p w14:paraId="7BAF3675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20" w:name="z175"/>
      <w:bookmarkEnd w:id="19"/>
    </w:p>
    <w:p w14:paraId="0BC91E18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F024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F0246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1" w:name="z176"/>
      <w:bookmarkEnd w:id="20"/>
    </w:p>
    <w:p w14:paraId="3D942E4C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2" w:name="z177"/>
      <w:bookmarkEnd w:id="21"/>
    </w:p>
    <w:p w14:paraId="78C1008F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3" w:name="z178"/>
      <w:bookmarkEnd w:id="22"/>
    </w:p>
    <w:p w14:paraId="1F3F5DD2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4" w:name="z180"/>
      <w:bookmarkEnd w:id="23"/>
    </w:p>
    <w:p w14:paraId="5CFEFC1B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5" w:name="z181"/>
      <w:bookmarkEnd w:id="24"/>
    </w:p>
    <w:p w14:paraId="3D1A8834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6" w:name="z182"/>
      <w:bookmarkEnd w:id="25"/>
    </w:p>
    <w:p w14:paraId="3DE7F80D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6"/>
    <w:bookmarkEnd w:id="26"/>
    <w:p w14:paraId="5E1996DE" w14:textId="6A8813D0" w:rsidR="00674D98" w:rsidRPr="006255CD" w:rsidRDefault="00674D98" w:rsidP="0012028E">
      <w:pPr>
        <w:spacing w:after="0" w:line="240" w:lineRule="auto"/>
        <w:jc w:val="both"/>
        <w:rPr>
          <w:sz w:val="28"/>
          <w:szCs w:val="28"/>
          <w:lang w:val="ru-RU"/>
        </w:rPr>
      </w:pPr>
      <w:r w:rsidRPr="00A1640C">
        <w:rPr>
          <w:sz w:val="24"/>
          <w:szCs w:val="24"/>
          <w:lang w:val="kk-KZ"/>
        </w:rPr>
        <w:t xml:space="preserve">Срок  временно вакантной должности </w:t>
      </w:r>
      <w:r w:rsidR="006255CD">
        <w:rPr>
          <w:b/>
          <w:sz w:val="28"/>
          <w:szCs w:val="28"/>
          <w:lang w:val="ru-RU"/>
        </w:rPr>
        <w:t xml:space="preserve">заместителя директора по учебной работе </w:t>
      </w:r>
      <w:r w:rsidRPr="00A1640C">
        <w:rPr>
          <w:sz w:val="24"/>
          <w:szCs w:val="24"/>
          <w:lang w:val="kk-KZ"/>
        </w:rPr>
        <w:t>с</w:t>
      </w:r>
      <w:r w:rsidR="006A46B5" w:rsidRPr="006255CD">
        <w:rPr>
          <w:sz w:val="24"/>
          <w:szCs w:val="24"/>
          <w:lang w:val="ru-RU"/>
        </w:rPr>
        <w:t xml:space="preserve"> </w:t>
      </w:r>
      <w:r w:rsidR="00F827C2" w:rsidRPr="006255CD">
        <w:rPr>
          <w:sz w:val="24"/>
          <w:szCs w:val="24"/>
          <w:lang w:val="ru-RU"/>
        </w:rPr>
        <w:t>07</w:t>
      </w:r>
      <w:r w:rsidR="00301574">
        <w:rPr>
          <w:sz w:val="24"/>
          <w:szCs w:val="24"/>
          <w:lang w:val="kk-KZ"/>
        </w:rPr>
        <w:t>.</w:t>
      </w:r>
      <w:r w:rsidR="00F827C2">
        <w:rPr>
          <w:sz w:val="24"/>
          <w:szCs w:val="24"/>
          <w:lang w:val="kk-KZ"/>
        </w:rPr>
        <w:t>08</w:t>
      </w:r>
      <w:r w:rsidR="00301574">
        <w:rPr>
          <w:sz w:val="24"/>
          <w:szCs w:val="24"/>
          <w:lang w:val="kk-KZ"/>
        </w:rPr>
        <w:t>.</w:t>
      </w:r>
      <w:r w:rsidRPr="00A1640C">
        <w:rPr>
          <w:sz w:val="24"/>
          <w:szCs w:val="24"/>
          <w:lang w:val="kk-KZ"/>
        </w:rPr>
        <w:t>202</w:t>
      </w:r>
      <w:r w:rsidR="00F827C2">
        <w:rPr>
          <w:sz w:val="24"/>
          <w:szCs w:val="24"/>
          <w:lang w:val="kk-KZ"/>
        </w:rPr>
        <w:t xml:space="preserve">5 </w:t>
      </w:r>
      <w:r w:rsidRPr="00A1640C">
        <w:rPr>
          <w:sz w:val="24"/>
          <w:szCs w:val="24"/>
          <w:lang w:val="kk-KZ"/>
        </w:rPr>
        <w:t xml:space="preserve">г. по </w:t>
      </w:r>
      <w:r w:rsidR="00F827C2">
        <w:rPr>
          <w:sz w:val="24"/>
          <w:szCs w:val="24"/>
          <w:lang w:val="kk-KZ"/>
        </w:rPr>
        <w:t>27</w:t>
      </w:r>
      <w:r w:rsidR="00301574">
        <w:rPr>
          <w:sz w:val="24"/>
          <w:szCs w:val="24"/>
          <w:lang w:val="kk-KZ"/>
        </w:rPr>
        <w:t>.</w:t>
      </w:r>
      <w:r w:rsidR="006A46B5" w:rsidRPr="006255CD">
        <w:rPr>
          <w:sz w:val="24"/>
          <w:szCs w:val="24"/>
          <w:lang w:val="ru-RU"/>
        </w:rPr>
        <w:t>0</w:t>
      </w:r>
      <w:r w:rsidR="00F827C2" w:rsidRPr="006255CD">
        <w:rPr>
          <w:sz w:val="24"/>
          <w:szCs w:val="24"/>
          <w:lang w:val="ru-RU"/>
        </w:rPr>
        <w:t>8</w:t>
      </w:r>
      <w:r w:rsidR="00301574">
        <w:rPr>
          <w:sz w:val="24"/>
          <w:szCs w:val="24"/>
          <w:lang w:val="kk-KZ"/>
        </w:rPr>
        <w:t>.</w:t>
      </w:r>
      <w:r w:rsidRPr="00A1640C">
        <w:rPr>
          <w:sz w:val="24"/>
          <w:szCs w:val="24"/>
          <w:lang w:val="kk-KZ"/>
        </w:rPr>
        <w:t>202</w:t>
      </w:r>
      <w:r w:rsidR="006A46B5" w:rsidRPr="006255CD">
        <w:rPr>
          <w:sz w:val="24"/>
          <w:szCs w:val="24"/>
          <w:lang w:val="ru-RU"/>
        </w:rPr>
        <w:t>5</w:t>
      </w:r>
      <w:r w:rsidRPr="00A1640C">
        <w:rPr>
          <w:sz w:val="24"/>
          <w:szCs w:val="24"/>
          <w:lang w:val="kk-KZ"/>
        </w:rPr>
        <w:t xml:space="preserve"> года </w:t>
      </w:r>
    </w:p>
    <w:p w14:paraId="16BDAC13" w14:textId="77777777" w:rsidR="00674D98" w:rsidRPr="00A1640C" w:rsidRDefault="00674D98" w:rsidP="0012028E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A1640C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057F1E30" w14:textId="4420C484" w:rsidR="00674D98" w:rsidRPr="006A46B5" w:rsidRDefault="00674D98" w:rsidP="0012028E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r w:rsidR="006A46B5">
        <w:rPr>
          <w:lang w:val="en-US"/>
        </w:rPr>
        <w:t>dmsh</w:t>
      </w:r>
      <w:r w:rsidR="006A46B5" w:rsidRPr="006A46B5">
        <w:t>-</w:t>
      </w:r>
      <w:r w:rsidR="006A46B5">
        <w:rPr>
          <w:lang w:val="en-US"/>
        </w:rPr>
        <w:t>kst</w:t>
      </w:r>
      <w:r w:rsidR="006A46B5" w:rsidRPr="006A46B5">
        <w:t>@</w:t>
      </w:r>
      <w:r w:rsidR="006A46B5">
        <w:rPr>
          <w:lang w:val="en-US"/>
        </w:rPr>
        <w:t>yandex</w:t>
      </w:r>
      <w:r w:rsidR="006A46B5" w:rsidRPr="006A46B5">
        <w:t>.</w:t>
      </w:r>
      <w:r w:rsidR="006A46B5">
        <w:rPr>
          <w:lang w:val="en-US"/>
        </w:rPr>
        <w:t>kz</w:t>
      </w:r>
    </w:p>
    <w:p w14:paraId="78B5BD46" w14:textId="21A0D873" w:rsidR="00674D98" w:rsidRDefault="00674D98" w:rsidP="0012028E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14:paraId="5D36C863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0A774F" w:rsidRPr="00CC1261" w14:paraId="3FB5CC36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6C99" w14:textId="77777777" w:rsidR="000A774F" w:rsidRPr="00601623" w:rsidRDefault="000A774F" w:rsidP="00BF7CBB">
            <w:pPr>
              <w:spacing w:after="0"/>
              <w:jc w:val="center"/>
              <w:rPr>
                <w:lang w:val="ru-RU"/>
              </w:rPr>
            </w:pPr>
            <w:bookmarkStart w:id="27" w:name="_Hlk205392061"/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F7A8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0A774F" w:rsidRPr="00CC1261" w14:paraId="0866E2D5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07E9" w14:textId="77777777" w:rsidR="000A774F" w:rsidRPr="007738D8" w:rsidRDefault="000A774F" w:rsidP="00BF7CBB">
            <w:pPr>
              <w:spacing w:after="0"/>
              <w:jc w:val="center"/>
              <w:rPr>
                <w:lang w:val="ru-RU"/>
              </w:rPr>
            </w:pPr>
            <w:r w:rsidRPr="007738D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5CBE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  <w:proofErr w:type="gramEnd"/>
          </w:p>
        </w:tc>
      </w:tr>
    </w:tbl>
    <w:p w14:paraId="6E18B7F4" w14:textId="77777777" w:rsidR="000A774F" w:rsidRPr="007738D8" w:rsidRDefault="000A774F" w:rsidP="000A774F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7738D8">
        <w:rPr>
          <w:b/>
          <w:color w:val="000000"/>
          <w:sz w:val="16"/>
          <w:szCs w:val="16"/>
          <w:lang w:val="ru-RU"/>
        </w:rPr>
        <w:t>Заявление</w:t>
      </w:r>
    </w:p>
    <w:p w14:paraId="4555FCC8" w14:textId="77777777" w:rsidR="000A774F" w:rsidRPr="007738D8" w:rsidRDefault="000A774F" w:rsidP="000A774F">
      <w:pPr>
        <w:spacing w:after="0"/>
        <w:jc w:val="center"/>
        <w:rPr>
          <w:sz w:val="16"/>
          <w:szCs w:val="16"/>
          <w:lang w:val="ru-RU"/>
        </w:rPr>
      </w:pPr>
    </w:p>
    <w:p w14:paraId="0ECF694A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7738D8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4606ED30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12C611D9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53A76947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587EB284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</w:p>
    <w:p w14:paraId="0F93571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0A774F" w:rsidRPr="007738D8" w14:paraId="6AD2E525" w14:textId="77777777" w:rsidTr="00BF7CBB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188E4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63C0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Период обучения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9D2F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Специальность по диплому</w:t>
            </w:r>
          </w:p>
        </w:tc>
      </w:tr>
      <w:tr w:rsidR="000A774F" w:rsidRPr="007738D8" w14:paraId="1DE52282" w14:textId="77777777" w:rsidTr="00BF7CBB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DAAD0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C7EB678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E951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3D45AC75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CACA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4716965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A698E65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7738D8">
        <w:rPr>
          <w:color w:val="000000"/>
          <w:sz w:val="16"/>
          <w:szCs w:val="16"/>
        </w:rPr>
        <w:t>     </w:t>
      </w:r>
    </w:p>
    <w:p w14:paraId="3E88A93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1BD1360B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44131644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0A774F" w:rsidRPr="00CC1261" w14:paraId="52F2C25C" w14:textId="77777777" w:rsidTr="00BF7CB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197A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30F0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Педагогический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5C4C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Стаж государственной службы</w:t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BCC23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356B8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0A774F" w:rsidRPr="00CC1261" w14:paraId="0F69DCB2" w14:textId="77777777" w:rsidTr="00BF7CB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2474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0DE589A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9B2FB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2543960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F65C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8DD0322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15C7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A2658BF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6EFA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FD9539F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6B445BA6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</w:t>
      </w:r>
    </w:p>
    <w:p w14:paraId="387CD7FB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28768895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66629225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6E8D835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45F54C2B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6E77EF40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Я согласен</w:t>
      </w:r>
      <w:proofErr w:type="gramStart"/>
      <w:r w:rsidRPr="007738D8">
        <w:rPr>
          <w:color w:val="000000"/>
          <w:sz w:val="16"/>
          <w:szCs w:val="16"/>
          <w:lang w:val="ru-RU"/>
        </w:rPr>
        <w:t xml:space="preserve"> (-</w:t>
      </w:r>
      <w:proofErr w:type="gramEnd"/>
      <w:r w:rsidRPr="007738D8">
        <w:rPr>
          <w:color w:val="000000"/>
          <w:sz w:val="16"/>
          <w:szCs w:val="16"/>
          <w:lang w:val="ru-RU"/>
        </w:rPr>
        <w:t>а) ______________________________________________________</w:t>
      </w:r>
    </w:p>
    <w:p w14:paraId="0A225E18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63806B4D" w14:textId="77777777" w:rsidR="000A774F" w:rsidRPr="007738D8" w:rsidRDefault="000A774F" w:rsidP="000A774F">
      <w:pPr>
        <w:spacing w:after="0"/>
        <w:jc w:val="both"/>
        <w:rPr>
          <w:sz w:val="16"/>
          <w:szCs w:val="16"/>
        </w:rPr>
      </w:pPr>
      <w:r w:rsidRPr="007738D8">
        <w:rPr>
          <w:color w:val="000000"/>
          <w:sz w:val="16"/>
          <w:szCs w:val="16"/>
        </w:rPr>
        <w:t>"____" ______________20___года ____________________ /подпись</w:t>
      </w:r>
    </w:p>
    <w:p w14:paraId="50A145BC" w14:textId="77777777" w:rsidR="000A774F" w:rsidRPr="007738D8" w:rsidRDefault="000A774F" w:rsidP="000A774F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1"/>
        <w:gridCol w:w="3684"/>
      </w:tblGrid>
      <w:tr w:rsidR="000A774F" w:rsidRPr="00CC1261" w14:paraId="37964192" w14:textId="77777777" w:rsidTr="00BF7CBB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1231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B3EC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1A5E59E7" w14:textId="77777777" w:rsidR="000A774F" w:rsidRPr="007738D8" w:rsidRDefault="000A774F" w:rsidP="000A774F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30ABC0EB" w14:textId="77777777" w:rsidR="000A774F" w:rsidRPr="007738D8" w:rsidRDefault="000A774F" w:rsidP="000A774F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0A774F" w:rsidRPr="007738D8" w14:paraId="5585B163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4814D49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307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4B5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39AC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Кол-во баллов</w:t>
            </w:r>
          </w:p>
        </w:tc>
      </w:tr>
      <w:tr w:rsidR="000A774F" w:rsidRPr="007738D8" w14:paraId="7ABB8DB5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0EC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1D7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666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4C5C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75F85D4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- 2 баллов</w:t>
            </w:r>
          </w:p>
          <w:p w14:paraId="54206B2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Высшее с отличием - 3 балла</w:t>
            </w:r>
          </w:p>
        </w:tc>
      </w:tr>
      <w:tr w:rsidR="000A774F" w:rsidRPr="00CC1261" w14:paraId="50C61E2C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511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AE6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977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4F0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1E58C1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3E3D4D2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0A774F" w:rsidRPr="00CC1261" w14:paraId="0D4CF935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56A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0D6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Квалификационная категория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AA4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C77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3944710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11B208E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760CE93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685D19D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56B4FBA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78266E5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7563B61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0A774F" w:rsidRPr="00CC1261" w14:paraId="58DD6EF6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14E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F4E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56B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C74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743EB5B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24CF611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42CD71C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5E92836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35C81BC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0A774F" w:rsidRPr="00CC1261" w14:paraId="2B338955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6C7E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EDE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ED9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7738D8">
              <w:rPr>
                <w:color w:val="000000"/>
                <w:sz w:val="16"/>
                <w:szCs w:val="16"/>
              </w:rPr>
              <w:t>c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8DD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0A774F" w:rsidRPr="00CC1261" w14:paraId="6A28454D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45C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396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</w:t>
            </w: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за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367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0FF1DAB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4C61029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- государственная награда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C24D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270EB78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областных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-1 балл, республиканских -2 балла, международных - 3 балла</w:t>
            </w:r>
          </w:p>
          <w:p w14:paraId="7AA3AB4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  <w:proofErr w:type="gramEnd"/>
          </w:p>
          <w:p w14:paraId="73EFB37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4DC3C34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0A774F" w:rsidRPr="00CC1261" w14:paraId="56F2DC2E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7D2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32E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BE0C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CA2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1117BE7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0A774F" w:rsidRPr="00CC1261" w14:paraId="3770B76A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C1B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4ECF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Курсовая подготовка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5EC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228B870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5DC73BE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3F52078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99A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0A774F" w:rsidRPr="007738D8" w14:paraId="1249B13F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35F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FD9655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44B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34C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6A3089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442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17B4D1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0216659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bookmarkStart w:id="34" w:name="z401"/>
      <w:r w:rsidRPr="007738D8">
        <w:rPr>
          <w:color w:val="000000"/>
          <w:sz w:val="16"/>
          <w:szCs w:val="16"/>
        </w:rPr>
        <w:t xml:space="preserve">      </w:t>
      </w:r>
      <w:r w:rsidRPr="007738D8">
        <w:rPr>
          <w:color w:val="000000"/>
          <w:sz w:val="16"/>
          <w:szCs w:val="16"/>
          <w:lang w:val="ru-RU"/>
        </w:rPr>
        <w:t>Примечание:</w:t>
      </w:r>
    </w:p>
    <w:bookmarkEnd w:id="34"/>
    <w:p w14:paraId="0C604179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63BC69F7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proofErr w:type="gramStart"/>
      <w:r w:rsidRPr="007738D8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  <w:proofErr w:type="gramEnd"/>
    </w:p>
    <w:p w14:paraId="4E3A0C9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24029B62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130FC8D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0"/>
        <w:gridCol w:w="3685"/>
      </w:tblGrid>
      <w:tr w:rsidR="000A774F" w:rsidRPr="00CC1261" w14:paraId="19B693A2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539F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E157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0A774F" w:rsidRPr="00CC1261" w14:paraId="6613DB27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7D34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F515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22CB4DAC" w14:textId="77777777" w:rsidR="000A774F" w:rsidRPr="007738D8" w:rsidRDefault="000A774F" w:rsidP="000A774F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6C6F858A" w14:textId="77777777" w:rsidR="000A774F" w:rsidRPr="007738D8" w:rsidRDefault="000A774F" w:rsidP="000A774F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0A774F" w:rsidRPr="00CC1261" w14:paraId="5B4702D0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0D62F8F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030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1C7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Подтверждающий документ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9AD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5BD37BF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0A774F" w:rsidRPr="00CC1261" w14:paraId="64964A67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CC8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AD7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429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441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17F93C5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с отличием -2 балла</w:t>
            </w:r>
          </w:p>
          <w:p w14:paraId="4F8D965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- 3 балла</w:t>
            </w:r>
          </w:p>
          <w:p w14:paraId="05CEAB8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с отличием – 4 балла</w:t>
            </w:r>
          </w:p>
        </w:tc>
      </w:tr>
      <w:tr w:rsidR="000A774F" w:rsidRPr="00CC1261" w14:paraId="4A2E37EC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49C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7400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974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Копии диплома об образовании и 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064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Доктор наук - 15 баллов</w:t>
            </w:r>
          </w:p>
          <w:p w14:paraId="5E9CFEA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47E2283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0A774F" w:rsidRPr="007738D8" w14:paraId="454D5188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466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C0C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Результаты прохождения сертификации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665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163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50 % - 2 балла</w:t>
            </w:r>
          </w:p>
          <w:p w14:paraId="1899AE7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60-80 % - 4 балла</w:t>
            </w:r>
          </w:p>
          <w:p w14:paraId="5AC7FD4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80-100% – 6 баллов</w:t>
            </w:r>
          </w:p>
        </w:tc>
      </w:tr>
      <w:tr w:rsidR="000A774F" w:rsidRPr="007738D8" w14:paraId="7166EC46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B11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7B4C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Результаты педагогической/ профессиональной практики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9F86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B4C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"3" - 2 балла</w:t>
            </w:r>
          </w:p>
          <w:p w14:paraId="20DF48D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"4"-3 балла</w:t>
            </w:r>
          </w:p>
          <w:p w14:paraId="30F9921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"5" – 4 балла</w:t>
            </w:r>
          </w:p>
        </w:tc>
      </w:tr>
      <w:tr w:rsidR="000A774F" w:rsidRPr="00CC1261" w14:paraId="43CC4719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32AC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A73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609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Рекомендательное письмо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4D8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0A774F" w:rsidRPr="007738D8" w14:paraId="3E3F4851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5FE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AED6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Участие в волонтерской работе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E71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AA45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0A774F" w:rsidRPr="007738D8" w14:paraId="1BC99755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6136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522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0914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Ссылки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85C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5811BD4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3B969B1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от 3 лет -3 балла</w:t>
            </w:r>
          </w:p>
        </w:tc>
      </w:tr>
      <w:tr w:rsidR="000A774F" w:rsidRPr="007738D8" w14:paraId="3E35CE78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4BA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333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78DE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B0D3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 балла</w:t>
            </w:r>
          </w:p>
        </w:tc>
      </w:tr>
      <w:tr w:rsidR="000A774F" w:rsidRPr="00CC1261" w14:paraId="56DC5A03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97E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54C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1249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87D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0A774F" w:rsidRPr="00CC1261" w14:paraId="25E6A3CE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F82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0DC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280319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F41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59A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0A774F" w:rsidRPr="00696757" w14:paraId="4BE0455E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6CF8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7F4690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019D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3AAFD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F23ACA3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C575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D7DBD9F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7"/>
      <w:bookmarkEnd w:id="35"/>
    </w:tbl>
    <w:p w14:paraId="75D2015C" w14:textId="77777777" w:rsidR="000A774F" w:rsidRPr="00696757" w:rsidRDefault="000A774F" w:rsidP="000A774F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148B1AF0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52E0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114596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4B786F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FC24A09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B9F28F7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3F3629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B1968E3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8D98AE2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CB1BF58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A065222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F89C0EA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2BA8D5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9CC8B75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70EED5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2B3A9F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18BA1A0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4C44281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8381E5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7CF53" w14:textId="77777777" w:rsidR="00674D98" w:rsidRPr="00A1640C" w:rsidRDefault="00674D98" w:rsidP="000A774F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sectPr w:rsidR="00674D98" w:rsidRPr="00A1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98F"/>
    <w:multiLevelType w:val="multilevel"/>
    <w:tmpl w:val="D678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C7611"/>
    <w:multiLevelType w:val="multilevel"/>
    <w:tmpl w:val="6CEC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0028D"/>
    <w:multiLevelType w:val="hybridMultilevel"/>
    <w:tmpl w:val="F768E1AC"/>
    <w:lvl w:ilvl="0" w:tplc="C0BCA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279B5"/>
    <w:multiLevelType w:val="multilevel"/>
    <w:tmpl w:val="B1F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73BC5"/>
    <w:multiLevelType w:val="multilevel"/>
    <w:tmpl w:val="5D5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1577F"/>
    <w:multiLevelType w:val="multilevel"/>
    <w:tmpl w:val="BC8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82D94"/>
    <w:multiLevelType w:val="multilevel"/>
    <w:tmpl w:val="7AD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33627"/>
    <w:multiLevelType w:val="multilevel"/>
    <w:tmpl w:val="732E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83DD9"/>
    <w:multiLevelType w:val="multilevel"/>
    <w:tmpl w:val="DA92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71643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658C1"/>
    <w:multiLevelType w:val="hybridMultilevel"/>
    <w:tmpl w:val="45646BF4"/>
    <w:lvl w:ilvl="0" w:tplc="8A4864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66A9F"/>
    <w:multiLevelType w:val="multilevel"/>
    <w:tmpl w:val="2DE8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5">
    <w:nsid w:val="5C6B44C6"/>
    <w:multiLevelType w:val="multilevel"/>
    <w:tmpl w:val="331A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044D9"/>
    <w:multiLevelType w:val="hybridMultilevel"/>
    <w:tmpl w:val="F6248BDC"/>
    <w:lvl w:ilvl="0" w:tplc="8A4864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8C3188"/>
    <w:multiLevelType w:val="multilevel"/>
    <w:tmpl w:val="BF6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C517B"/>
    <w:multiLevelType w:val="multilevel"/>
    <w:tmpl w:val="4BD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23">
    <w:nsid w:val="76C543DE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266C2"/>
    <w:multiLevelType w:val="hybridMultilevel"/>
    <w:tmpl w:val="E3B8A8F4"/>
    <w:lvl w:ilvl="0" w:tplc="C0BCA1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22"/>
  </w:num>
  <w:num w:numId="5">
    <w:abstractNumId w:val="14"/>
  </w:num>
  <w:num w:numId="6">
    <w:abstractNumId w:val="4"/>
  </w:num>
  <w:num w:numId="7">
    <w:abstractNumId w:val="12"/>
  </w:num>
  <w:num w:numId="8">
    <w:abstractNumId w:val="23"/>
  </w:num>
  <w:num w:numId="9">
    <w:abstractNumId w:val="10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1"/>
  </w:num>
  <w:num w:numId="22">
    <w:abstractNumId w:val="5"/>
  </w:num>
  <w:num w:numId="23">
    <w:abstractNumId w:val="19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A774F"/>
    <w:rsid w:val="000F0BE9"/>
    <w:rsid w:val="0012028E"/>
    <w:rsid w:val="001403AC"/>
    <w:rsid w:val="00160612"/>
    <w:rsid w:val="001D686D"/>
    <w:rsid w:val="00271EEE"/>
    <w:rsid w:val="002A344C"/>
    <w:rsid w:val="002A4AD1"/>
    <w:rsid w:val="002F0246"/>
    <w:rsid w:val="002F7D7B"/>
    <w:rsid w:val="00301574"/>
    <w:rsid w:val="003606B9"/>
    <w:rsid w:val="00387A31"/>
    <w:rsid w:val="004261E2"/>
    <w:rsid w:val="004526C7"/>
    <w:rsid w:val="00466CA9"/>
    <w:rsid w:val="00493EE2"/>
    <w:rsid w:val="00525D74"/>
    <w:rsid w:val="005A37CD"/>
    <w:rsid w:val="005B04B8"/>
    <w:rsid w:val="005F02F1"/>
    <w:rsid w:val="0060594B"/>
    <w:rsid w:val="0062238D"/>
    <w:rsid w:val="006255CD"/>
    <w:rsid w:val="006672BF"/>
    <w:rsid w:val="00674D98"/>
    <w:rsid w:val="006A46B5"/>
    <w:rsid w:val="006A7CF4"/>
    <w:rsid w:val="00707DCA"/>
    <w:rsid w:val="00771E2A"/>
    <w:rsid w:val="008400B6"/>
    <w:rsid w:val="00895B40"/>
    <w:rsid w:val="0093277D"/>
    <w:rsid w:val="009876B9"/>
    <w:rsid w:val="009D25FC"/>
    <w:rsid w:val="009F3FEB"/>
    <w:rsid w:val="00A1640C"/>
    <w:rsid w:val="00A438C7"/>
    <w:rsid w:val="00A5103A"/>
    <w:rsid w:val="00AB3763"/>
    <w:rsid w:val="00AF280C"/>
    <w:rsid w:val="00B32E42"/>
    <w:rsid w:val="00B35C11"/>
    <w:rsid w:val="00B83E99"/>
    <w:rsid w:val="00BF7CBB"/>
    <w:rsid w:val="00C626A8"/>
    <w:rsid w:val="00CA229C"/>
    <w:rsid w:val="00CC1261"/>
    <w:rsid w:val="00CE66C3"/>
    <w:rsid w:val="00CF53F7"/>
    <w:rsid w:val="00D85DCC"/>
    <w:rsid w:val="00D93057"/>
    <w:rsid w:val="00DD5A86"/>
    <w:rsid w:val="00E5582A"/>
    <w:rsid w:val="00E815E9"/>
    <w:rsid w:val="00EC644D"/>
    <w:rsid w:val="00F355F2"/>
    <w:rsid w:val="00F41959"/>
    <w:rsid w:val="00F827C2"/>
    <w:rsid w:val="00FC537F"/>
    <w:rsid w:val="00FF1C9C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egp0gi0b9av8jahpyh">
    <w:name w:val="anegp0gi0b9av8jahpyh"/>
    <w:basedOn w:val="a0"/>
    <w:rsid w:val="00160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egp0gi0b9av8jahpyh">
    <w:name w:val="anegp0gi0b9av8jahpyh"/>
    <w:basedOn w:val="a0"/>
    <w:rsid w:val="0016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E079-A8E3-45DF-8CFB-C4216E7B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dcterms:created xsi:type="dcterms:W3CDTF">2022-02-15T03:23:00Z</dcterms:created>
  <dcterms:modified xsi:type="dcterms:W3CDTF">2025-08-07T05:44:00Z</dcterms:modified>
</cp:coreProperties>
</file>